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BE995" w14:textId="77777777" w:rsidR="004F095A" w:rsidRDefault="004F095A" w:rsidP="004F095A">
      <w:pPr>
        <w:spacing w:line="0" w:lineRule="atLeast"/>
        <w:ind w:right="-279"/>
        <w:jc w:val="center"/>
        <w:rPr>
          <w:rFonts w:ascii="Arial" w:eastAsia="Arial" w:hAnsi="Arial"/>
          <w:b/>
          <w:sz w:val="22"/>
        </w:rPr>
      </w:pPr>
      <w:bookmarkStart w:id="0" w:name="page1"/>
      <w:bookmarkEnd w:id="0"/>
      <w:r>
        <w:rPr>
          <w:rFonts w:ascii="Arial" w:eastAsia="Arial" w:hAnsi="Arial"/>
          <w:b/>
          <w:sz w:val="22"/>
        </w:rPr>
        <w:t>JANDARMA VE SAHİL GÜVENLİK AKADEMİSİ</w:t>
      </w:r>
    </w:p>
    <w:p w14:paraId="2AACBE71" w14:textId="77777777" w:rsidR="004F095A" w:rsidRDefault="004F095A" w:rsidP="004F095A">
      <w:pPr>
        <w:spacing w:line="2" w:lineRule="exact"/>
        <w:rPr>
          <w:rFonts w:ascii="Times New Roman" w:eastAsia="Times New Roman" w:hAnsi="Times New Roman"/>
          <w:sz w:val="24"/>
        </w:rPr>
      </w:pPr>
    </w:p>
    <w:p w14:paraId="4012B796" w14:textId="77777777" w:rsidR="004F095A" w:rsidRDefault="004F095A" w:rsidP="004F095A">
      <w:pPr>
        <w:spacing w:line="0" w:lineRule="atLeast"/>
        <w:ind w:right="-279"/>
        <w:jc w:val="center"/>
        <w:rPr>
          <w:rFonts w:ascii="Arial" w:eastAsia="Arial" w:hAnsi="Arial"/>
          <w:b/>
          <w:sz w:val="22"/>
        </w:rPr>
      </w:pPr>
      <w:r>
        <w:rPr>
          <w:rFonts w:ascii="Arial" w:eastAsia="Arial" w:hAnsi="Arial"/>
          <w:b/>
          <w:sz w:val="22"/>
        </w:rPr>
        <w:t>GÜVENLİK BİLİMLERİ ENSTİTÜSÜ</w:t>
      </w:r>
    </w:p>
    <w:p w14:paraId="2919DAB9" w14:textId="3906A67D" w:rsidR="004F095A" w:rsidRDefault="00F823D1" w:rsidP="004F095A">
      <w:pPr>
        <w:spacing w:line="0" w:lineRule="atLeast"/>
        <w:ind w:right="-279"/>
        <w:jc w:val="center"/>
        <w:rPr>
          <w:rFonts w:ascii="Arial" w:eastAsia="Arial" w:hAnsi="Arial"/>
          <w:b/>
          <w:sz w:val="22"/>
        </w:rPr>
      </w:pPr>
      <w:r>
        <w:rPr>
          <w:rFonts w:ascii="Arial" w:eastAsia="Arial" w:hAnsi="Arial"/>
          <w:b/>
          <w:sz w:val="22"/>
        </w:rPr>
        <w:t>KAMU</w:t>
      </w:r>
      <w:r w:rsidR="004F095A">
        <w:rPr>
          <w:rFonts w:ascii="Arial" w:eastAsia="Arial" w:hAnsi="Arial"/>
          <w:b/>
          <w:sz w:val="22"/>
        </w:rPr>
        <w:t xml:space="preserve"> YÖNETİMİ</w:t>
      </w:r>
      <w:r w:rsidR="00531C59">
        <w:rPr>
          <w:rFonts w:ascii="Arial" w:eastAsia="Arial" w:hAnsi="Arial"/>
          <w:b/>
          <w:sz w:val="22"/>
        </w:rPr>
        <w:t xml:space="preserve"> </w:t>
      </w:r>
      <w:r w:rsidR="004F095A">
        <w:rPr>
          <w:rFonts w:ascii="Arial" w:eastAsia="Arial" w:hAnsi="Arial"/>
          <w:b/>
          <w:sz w:val="22"/>
        </w:rPr>
        <w:t>TEZLİ YÜKSEK LİSANS PROGRAMI</w:t>
      </w:r>
    </w:p>
    <w:p w14:paraId="5FE8ADE4" w14:textId="77777777" w:rsidR="00EF0C20" w:rsidRDefault="004F095A" w:rsidP="004F095A">
      <w:pPr>
        <w:jc w:val="center"/>
        <w:rPr>
          <w:rFonts w:ascii="Arial" w:eastAsia="Arial" w:hAnsi="Arial"/>
          <w:b/>
          <w:sz w:val="22"/>
        </w:rPr>
      </w:pPr>
      <w:r>
        <w:rPr>
          <w:rFonts w:ascii="Arial" w:eastAsia="Arial" w:hAnsi="Arial"/>
          <w:b/>
          <w:sz w:val="22"/>
        </w:rPr>
        <w:t>DERSLER VE DAĞILIMLARI</w:t>
      </w:r>
    </w:p>
    <w:p w14:paraId="22074F15" w14:textId="77777777" w:rsidR="004F095A" w:rsidRDefault="004F095A" w:rsidP="004F095A">
      <w:pPr>
        <w:jc w:val="center"/>
        <w:rPr>
          <w:rFonts w:ascii="Arial" w:eastAsia="Arial" w:hAnsi="Arial"/>
          <w:b/>
          <w:sz w:val="22"/>
        </w:rPr>
      </w:pPr>
    </w:p>
    <w:p w14:paraId="0D71A62F" w14:textId="0F875D25" w:rsidR="004F095A" w:rsidRPr="004F095A" w:rsidRDefault="00F823D1" w:rsidP="004F095A">
      <w:pPr>
        <w:pStyle w:val="ListeParagraf"/>
        <w:numPr>
          <w:ilvl w:val="0"/>
          <w:numId w:val="1"/>
        </w:numPr>
        <w:ind w:left="284" w:hanging="284"/>
        <w:jc w:val="both"/>
      </w:pPr>
      <w:r>
        <w:rPr>
          <w:rFonts w:ascii="Arial" w:eastAsia="Arial" w:hAnsi="Arial"/>
          <w:sz w:val="22"/>
        </w:rPr>
        <w:t>Kamu</w:t>
      </w:r>
      <w:r w:rsidR="004F095A" w:rsidRPr="004F095A">
        <w:rPr>
          <w:rFonts w:ascii="Arial" w:eastAsia="Arial" w:hAnsi="Arial"/>
          <w:sz w:val="22"/>
        </w:rPr>
        <w:t xml:space="preserve"> Yönetimi</w:t>
      </w:r>
      <w:r w:rsidR="0069538A">
        <w:rPr>
          <w:rFonts w:ascii="Arial" w:eastAsia="Arial" w:hAnsi="Arial"/>
          <w:sz w:val="22"/>
        </w:rPr>
        <w:t xml:space="preserve"> </w:t>
      </w:r>
      <w:r w:rsidR="004F095A" w:rsidRPr="004F095A">
        <w:rPr>
          <w:rFonts w:ascii="Arial" w:eastAsia="Arial" w:hAnsi="Arial"/>
          <w:sz w:val="22"/>
        </w:rPr>
        <w:t xml:space="preserve">Yüksek Lisans Programında sekiz kredili ve </w:t>
      </w:r>
      <w:r w:rsidR="00D059CE">
        <w:rPr>
          <w:rFonts w:ascii="Arial" w:eastAsia="Arial" w:hAnsi="Arial"/>
          <w:sz w:val="22"/>
        </w:rPr>
        <w:t>üç</w:t>
      </w:r>
      <w:r w:rsidR="004F095A" w:rsidRPr="004F095A">
        <w:rPr>
          <w:rFonts w:ascii="Arial" w:eastAsia="Arial" w:hAnsi="Arial"/>
          <w:sz w:val="22"/>
        </w:rPr>
        <w:t xml:space="preserve"> kredisiz olmak üzere</w:t>
      </w:r>
      <w:r w:rsidR="00370894" w:rsidRPr="004F095A">
        <w:rPr>
          <w:rFonts w:ascii="Arial" w:eastAsia="Arial" w:hAnsi="Arial"/>
          <w:sz w:val="22"/>
        </w:rPr>
        <w:t xml:space="preserve"> </w:t>
      </w:r>
      <w:r w:rsidR="00370894">
        <w:rPr>
          <w:rFonts w:ascii="Arial" w:eastAsia="Arial" w:hAnsi="Arial"/>
          <w:sz w:val="22"/>
        </w:rPr>
        <w:t xml:space="preserve">toplam </w:t>
      </w:r>
      <w:r w:rsidR="00542101">
        <w:rPr>
          <w:rFonts w:ascii="Arial" w:eastAsia="Arial" w:hAnsi="Arial"/>
          <w:sz w:val="22"/>
        </w:rPr>
        <w:t>11</w:t>
      </w:r>
      <w:r w:rsidR="004F095A" w:rsidRPr="004F095A">
        <w:rPr>
          <w:rFonts w:ascii="Arial" w:eastAsia="Arial" w:hAnsi="Arial"/>
          <w:sz w:val="22"/>
        </w:rPr>
        <w:t xml:space="preserve"> ders alınması öngörülmektedir.</w:t>
      </w:r>
    </w:p>
    <w:p w14:paraId="5C010C79" w14:textId="77777777" w:rsidR="004F095A" w:rsidRPr="004F095A" w:rsidRDefault="004F095A" w:rsidP="004F095A">
      <w:pPr>
        <w:pStyle w:val="ListeParagraf"/>
        <w:ind w:left="284"/>
        <w:jc w:val="both"/>
      </w:pPr>
    </w:p>
    <w:p w14:paraId="2F486F06" w14:textId="5DDF52BC" w:rsidR="001C3B19" w:rsidRPr="00CB2350" w:rsidRDefault="00F823D1" w:rsidP="00CB2350">
      <w:pPr>
        <w:pStyle w:val="ListeParagraf"/>
        <w:numPr>
          <w:ilvl w:val="0"/>
          <w:numId w:val="1"/>
        </w:numPr>
        <w:ind w:left="284" w:hanging="284"/>
        <w:jc w:val="both"/>
        <w:rPr>
          <w:rFonts w:ascii="Arial" w:hAnsi="Arial"/>
          <w:sz w:val="22"/>
          <w:szCs w:val="22"/>
        </w:rPr>
      </w:pPr>
      <w:r>
        <w:rPr>
          <w:rFonts w:ascii="Arial" w:eastAsia="Arial" w:hAnsi="Arial"/>
          <w:sz w:val="22"/>
        </w:rPr>
        <w:t>Kamu</w:t>
      </w:r>
      <w:r w:rsidR="0069538A" w:rsidRPr="004F095A">
        <w:rPr>
          <w:rFonts w:ascii="Arial" w:eastAsia="Arial" w:hAnsi="Arial"/>
          <w:sz w:val="22"/>
        </w:rPr>
        <w:t xml:space="preserve"> Yönetimi</w:t>
      </w:r>
      <w:r w:rsidR="0069538A">
        <w:rPr>
          <w:rFonts w:ascii="Arial" w:eastAsia="Arial" w:hAnsi="Arial"/>
          <w:sz w:val="22"/>
        </w:rPr>
        <w:t xml:space="preserve"> </w:t>
      </w:r>
      <w:r w:rsidR="00370894">
        <w:rPr>
          <w:rFonts w:ascii="Arial" w:eastAsia="Arial" w:hAnsi="Arial"/>
          <w:sz w:val="22"/>
          <w:szCs w:val="22"/>
        </w:rPr>
        <w:t xml:space="preserve">Yüksek Lisans Programı; </w:t>
      </w:r>
      <w:r w:rsidR="00CB2350" w:rsidRPr="002A6EBA">
        <w:rPr>
          <w:rFonts w:ascii="Arial" w:hAnsi="Arial"/>
          <w:sz w:val="22"/>
          <w:szCs w:val="22"/>
        </w:rPr>
        <w:t>Kamu Yönetimi</w:t>
      </w:r>
      <w:r w:rsidR="00CB2350">
        <w:rPr>
          <w:rFonts w:ascii="Arial" w:hAnsi="Arial"/>
          <w:sz w:val="22"/>
          <w:szCs w:val="22"/>
        </w:rPr>
        <w:t xml:space="preserve">, </w:t>
      </w:r>
      <w:r w:rsidR="00CB2350" w:rsidRPr="002A6EBA">
        <w:rPr>
          <w:rFonts w:ascii="Arial" w:hAnsi="Arial"/>
          <w:sz w:val="22"/>
          <w:szCs w:val="22"/>
        </w:rPr>
        <w:t>Güvenlik Yönetimi</w:t>
      </w:r>
      <w:r w:rsidR="00CB2350">
        <w:rPr>
          <w:rFonts w:ascii="Arial" w:hAnsi="Arial"/>
          <w:sz w:val="22"/>
          <w:szCs w:val="22"/>
        </w:rPr>
        <w:t>,</w:t>
      </w:r>
      <w:r w:rsidR="00CB2350" w:rsidRPr="002A6EBA">
        <w:rPr>
          <w:rFonts w:ascii="Arial" w:hAnsi="Arial"/>
          <w:sz w:val="22"/>
          <w:szCs w:val="22"/>
        </w:rPr>
        <w:t xml:space="preserve"> </w:t>
      </w:r>
      <w:r w:rsidR="00A42B0F">
        <w:rPr>
          <w:rFonts w:ascii="Arial" w:hAnsi="Arial"/>
          <w:sz w:val="22"/>
          <w:szCs w:val="22"/>
        </w:rPr>
        <w:t xml:space="preserve">Kamu İşletmeciliği, </w:t>
      </w:r>
      <w:r w:rsidR="00CB2350" w:rsidRPr="002A6EBA">
        <w:rPr>
          <w:rFonts w:ascii="Arial" w:hAnsi="Arial"/>
          <w:sz w:val="22"/>
          <w:szCs w:val="22"/>
        </w:rPr>
        <w:t>Kamu Hukuku</w:t>
      </w:r>
      <w:r w:rsidR="00CB2350">
        <w:rPr>
          <w:rFonts w:ascii="Arial" w:hAnsi="Arial"/>
          <w:sz w:val="22"/>
          <w:szCs w:val="22"/>
        </w:rPr>
        <w:t xml:space="preserve">, </w:t>
      </w:r>
      <w:r w:rsidR="00CB2350" w:rsidRPr="002A6EBA">
        <w:rPr>
          <w:rFonts w:ascii="Arial" w:hAnsi="Arial"/>
          <w:sz w:val="22"/>
          <w:szCs w:val="22"/>
        </w:rPr>
        <w:t>İnsan Kaynakları Yönetimi</w:t>
      </w:r>
      <w:r w:rsidR="00CB2350">
        <w:rPr>
          <w:rFonts w:ascii="Arial" w:hAnsi="Arial"/>
          <w:sz w:val="22"/>
          <w:szCs w:val="22"/>
        </w:rPr>
        <w:t>,</w:t>
      </w:r>
      <w:r w:rsidR="00CB2350" w:rsidRPr="002A6EBA">
        <w:rPr>
          <w:rFonts w:ascii="Arial" w:hAnsi="Arial"/>
          <w:sz w:val="22"/>
          <w:szCs w:val="22"/>
        </w:rPr>
        <w:t xml:space="preserve"> Liderlik</w:t>
      </w:r>
      <w:r w:rsidR="00CB2350">
        <w:rPr>
          <w:rFonts w:ascii="Arial" w:hAnsi="Arial"/>
          <w:sz w:val="22"/>
          <w:szCs w:val="22"/>
        </w:rPr>
        <w:t xml:space="preserve">, </w:t>
      </w:r>
      <w:r w:rsidR="00CB2350" w:rsidRPr="002A6EBA">
        <w:rPr>
          <w:rFonts w:ascii="Arial" w:hAnsi="Arial"/>
          <w:sz w:val="22"/>
          <w:szCs w:val="22"/>
        </w:rPr>
        <w:t>Sosyoloji</w:t>
      </w:r>
      <w:r w:rsidR="00CB2350">
        <w:rPr>
          <w:rFonts w:ascii="Arial" w:hAnsi="Arial"/>
          <w:sz w:val="22"/>
          <w:szCs w:val="22"/>
        </w:rPr>
        <w:t xml:space="preserve">, </w:t>
      </w:r>
      <w:r w:rsidR="00CB2350" w:rsidRPr="002A6EBA">
        <w:rPr>
          <w:rFonts w:ascii="Arial" w:hAnsi="Arial"/>
          <w:sz w:val="22"/>
          <w:szCs w:val="22"/>
        </w:rPr>
        <w:t>Siyasi/İdari Tarih</w:t>
      </w:r>
      <w:r w:rsidR="00CB2350">
        <w:rPr>
          <w:rFonts w:ascii="Arial" w:hAnsi="Arial"/>
          <w:sz w:val="22"/>
          <w:szCs w:val="22"/>
        </w:rPr>
        <w:t xml:space="preserve">, </w:t>
      </w:r>
      <w:r w:rsidR="00CB2350" w:rsidRPr="002A6EBA">
        <w:rPr>
          <w:rFonts w:ascii="Arial" w:hAnsi="Arial"/>
          <w:sz w:val="22"/>
          <w:szCs w:val="22"/>
        </w:rPr>
        <w:t>Siyaset Bilimi</w:t>
      </w:r>
      <w:r w:rsidR="006D23AD">
        <w:rPr>
          <w:rFonts w:ascii="Arial" w:hAnsi="Arial"/>
          <w:sz w:val="22"/>
          <w:szCs w:val="22"/>
        </w:rPr>
        <w:t xml:space="preserve"> </w:t>
      </w:r>
      <w:r w:rsidR="004F095A" w:rsidRPr="001C3B19">
        <w:rPr>
          <w:rFonts w:ascii="Arial" w:eastAsia="Arial" w:hAnsi="Arial"/>
          <w:sz w:val="22"/>
          <w:szCs w:val="22"/>
        </w:rPr>
        <w:t>alt alan</w:t>
      </w:r>
      <w:r w:rsidR="00F81871">
        <w:rPr>
          <w:rFonts w:ascii="Arial" w:eastAsia="Arial" w:hAnsi="Arial"/>
          <w:sz w:val="22"/>
          <w:szCs w:val="22"/>
        </w:rPr>
        <w:t>ların</w:t>
      </w:r>
      <w:r w:rsidR="004F095A" w:rsidRPr="001C3B19">
        <w:rPr>
          <w:rFonts w:ascii="Arial" w:eastAsia="Arial" w:hAnsi="Arial"/>
          <w:sz w:val="22"/>
          <w:szCs w:val="22"/>
        </w:rPr>
        <w:t xml:space="preserve">a sahiptir. Bunlar aşağıda </w:t>
      </w:r>
      <w:r w:rsidR="004F095A" w:rsidRPr="002A6EBA">
        <w:rPr>
          <w:rFonts w:ascii="Arial" w:eastAsia="Arial" w:hAnsi="Arial"/>
          <w:sz w:val="22"/>
          <w:szCs w:val="22"/>
        </w:rPr>
        <w:t>sıralanmaktadır:</w:t>
      </w:r>
    </w:p>
    <w:p w14:paraId="08D816B2" w14:textId="77777777" w:rsidR="00CF7E36" w:rsidRDefault="00CF7E36" w:rsidP="00CF7E36">
      <w:pPr>
        <w:jc w:val="both"/>
        <w:rPr>
          <w:rFonts w:ascii="Arial" w:hAnsi="Arial"/>
          <w:sz w:val="22"/>
          <w:szCs w:val="22"/>
        </w:rPr>
      </w:pPr>
    </w:p>
    <w:p w14:paraId="64EB5226" w14:textId="51FB0922" w:rsidR="00CF7E36" w:rsidRPr="00CF7E36" w:rsidRDefault="00F823D1" w:rsidP="00CF7E36">
      <w:pPr>
        <w:pStyle w:val="ListeParagraf"/>
        <w:numPr>
          <w:ilvl w:val="0"/>
          <w:numId w:val="1"/>
        </w:numPr>
        <w:ind w:left="284" w:hanging="284"/>
        <w:jc w:val="both"/>
        <w:rPr>
          <w:rFonts w:ascii="Arial" w:hAnsi="Arial"/>
          <w:sz w:val="22"/>
          <w:szCs w:val="22"/>
        </w:rPr>
      </w:pPr>
      <w:r>
        <w:rPr>
          <w:rFonts w:ascii="Arial" w:eastAsia="Arial" w:hAnsi="Arial"/>
          <w:sz w:val="22"/>
        </w:rPr>
        <w:t>Kamu</w:t>
      </w:r>
      <w:r w:rsidR="0069538A" w:rsidRPr="004F095A">
        <w:rPr>
          <w:rFonts w:ascii="Arial" w:eastAsia="Arial" w:hAnsi="Arial"/>
          <w:sz w:val="22"/>
        </w:rPr>
        <w:t xml:space="preserve"> Yönetimi</w:t>
      </w:r>
      <w:r w:rsidR="0069538A">
        <w:rPr>
          <w:rFonts w:ascii="Arial" w:eastAsia="Arial" w:hAnsi="Arial"/>
          <w:sz w:val="22"/>
        </w:rPr>
        <w:t xml:space="preserve"> </w:t>
      </w:r>
      <w:r w:rsidR="00CF7E36">
        <w:rPr>
          <w:rFonts w:ascii="Arial" w:eastAsia="Arial" w:hAnsi="Arial"/>
          <w:sz w:val="22"/>
        </w:rPr>
        <w:t xml:space="preserve">Yüksek Lisans Programı için öngörülen ders dağılımı aşağıdaki </w:t>
      </w:r>
      <w:r w:rsidR="00CF7E36">
        <w:rPr>
          <w:rFonts w:ascii="Arial" w:eastAsia="Arial" w:hAnsi="Arial"/>
          <w:b/>
          <w:sz w:val="22"/>
        </w:rPr>
        <w:t>Tablo-1’de</w:t>
      </w:r>
      <w:r w:rsidR="00CF7E36">
        <w:rPr>
          <w:rFonts w:ascii="Arial" w:eastAsia="Arial" w:hAnsi="Arial"/>
          <w:sz w:val="22"/>
        </w:rPr>
        <w:t xml:space="preserve"> görüldüğü gibidir:</w:t>
      </w:r>
    </w:p>
    <w:p w14:paraId="32BB7171" w14:textId="77777777" w:rsidR="00CF7E36" w:rsidRDefault="00CF7E36" w:rsidP="00CF7E36">
      <w:pPr>
        <w:jc w:val="both"/>
        <w:rPr>
          <w:rFonts w:ascii="Arial" w:hAnsi="Arial"/>
          <w:sz w:val="22"/>
          <w:szCs w:val="22"/>
        </w:rPr>
      </w:pPr>
    </w:p>
    <w:p w14:paraId="5BFBDCA2" w14:textId="084681D1" w:rsidR="00CF7E36" w:rsidRDefault="00CF7E36" w:rsidP="00CF7E36">
      <w:pPr>
        <w:spacing w:line="0" w:lineRule="atLeast"/>
        <w:jc w:val="center"/>
        <w:rPr>
          <w:rFonts w:ascii="Arial" w:eastAsia="Arial" w:hAnsi="Arial"/>
          <w:sz w:val="22"/>
        </w:rPr>
      </w:pPr>
      <w:r>
        <w:rPr>
          <w:rFonts w:ascii="Arial" w:eastAsia="Arial" w:hAnsi="Arial"/>
          <w:b/>
          <w:sz w:val="22"/>
        </w:rPr>
        <w:t xml:space="preserve">Tablo-1 </w:t>
      </w:r>
      <w:r w:rsidR="00F823D1">
        <w:rPr>
          <w:rFonts w:ascii="Arial" w:eastAsia="Arial" w:hAnsi="Arial"/>
          <w:sz w:val="22"/>
        </w:rPr>
        <w:t>Kamu</w:t>
      </w:r>
      <w:r w:rsidR="0069538A" w:rsidRPr="004F095A">
        <w:rPr>
          <w:rFonts w:ascii="Arial" w:eastAsia="Arial" w:hAnsi="Arial"/>
          <w:sz w:val="22"/>
        </w:rPr>
        <w:t xml:space="preserve"> Yönetimi</w:t>
      </w:r>
      <w:r w:rsidR="0069538A">
        <w:rPr>
          <w:rFonts w:ascii="Arial" w:eastAsia="Arial" w:hAnsi="Arial"/>
          <w:sz w:val="22"/>
        </w:rPr>
        <w:t xml:space="preserve"> </w:t>
      </w:r>
      <w:r>
        <w:rPr>
          <w:rFonts w:ascii="Arial" w:eastAsia="Arial" w:hAnsi="Arial"/>
          <w:sz w:val="22"/>
        </w:rPr>
        <w:t>Tezli Yüksek Lisans Programı Ders Dağılımı</w:t>
      </w:r>
    </w:p>
    <w:p w14:paraId="684C11DC" w14:textId="77777777" w:rsidR="00CF7E36" w:rsidRDefault="00CF7E36" w:rsidP="00CF7E36">
      <w:pPr>
        <w:spacing w:line="246" w:lineRule="exact"/>
        <w:rPr>
          <w:rFonts w:ascii="Times New Roman" w:eastAsia="Times New Roman" w:hAnsi="Times New Roman"/>
          <w:sz w:val="24"/>
        </w:rPr>
      </w:pPr>
    </w:p>
    <w:tbl>
      <w:tblPr>
        <w:tblW w:w="0" w:type="auto"/>
        <w:jc w:val="center"/>
        <w:tblLayout w:type="fixed"/>
        <w:tblCellMar>
          <w:left w:w="0" w:type="dxa"/>
          <w:right w:w="0" w:type="dxa"/>
        </w:tblCellMar>
        <w:tblLook w:val="0000" w:firstRow="0" w:lastRow="0" w:firstColumn="0" w:lastColumn="0" w:noHBand="0" w:noVBand="0"/>
      </w:tblPr>
      <w:tblGrid>
        <w:gridCol w:w="2278"/>
        <w:gridCol w:w="1985"/>
        <w:gridCol w:w="2277"/>
      </w:tblGrid>
      <w:tr w:rsidR="00CF7E36" w14:paraId="2F7FEEAA" w14:textId="77777777" w:rsidTr="00CF7E36">
        <w:trPr>
          <w:trHeight w:val="257"/>
          <w:jc w:val="center"/>
        </w:trPr>
        <w:tc>
          <w:tcPr>
            <w:tcW w:w="2278" w:type="dxa"/>
            <w:vMerge w:val="restart"/>
            <w:tcBorders>
              <w:top w:val="single" w:sz="8" w:space="0" w:color="auto"/>
              <w:left w:val="single" w:sz="8" w:space="0" w:color="auto"/>
              <w:right w:val="single" w:sz="8" w:space="0" w:color="auto"/>
            </w:tcBorders>
            <w:shd w:val="clear" w:color="auto" w:fill="auto"/>
            <w:vAlign w:val="bottom"/>
          </w:tcPr>
          <w:p w14:paraId="49560B0D" w14:textId="77777777" w:rsidR="00CF7E36" w:rsidRDefault="00CF7E36" w:rsidP="00850F22">
            <w:pPr>
              <w:spacing w:line="0" w:lineRule="atLeast"/>
              <w:jc w:val="center"/>
              <w:rPr>
                <w:rFonts w:ascii="Arial" w:eastAsia="Arial" w:hAnsi="Arial"/>
                <w:b/>
                <w:sz w:val="22"/>
              </w:rPr>
            </w:pPr>
            <w:r>
              <w:rPr>
                <w:rFonts w:ascii="Arial" w:eastAsia="Arial" w:hAnsi="Arial"/>
                <w:b/>
                <w:sz w:val="22"/>
              </w:rPr>
              <w:t>Zorunlu</w:t>
            </w:r>
          </w:p>
        </w:tc>
        <w:tc>
          <w:tcPr>
            <w:tcW w:w="1985" w:type="dxa"/>
            <w:tcBorders>
              <w:top w:val="single" w:sz="8" w:space="0" w:color="auto"/>
              <w:right w:val="single" w:sz="8" w:space="0" w:color="auto"/>
            </w:tcBorders>
            <w:shd w:val="clear" w:color="auto" w:fill="auto"/>
            <w:vAlign w:val="bottom"/>
          </w:tcPr>
          <w:p w14:paraId="04F2BB4E" w14:textId="77777777" w:rsidR="00CF7E36" w:rsidRDefault="00CF7E36" w:rsidP="00850F22">
            <w:pPr>
              <w:spacing w:line="0" w:lineRule="atLeast"/>
              <w:rPr>
                <w:rFonts w:ascii="Times New Roman" w:eastAsia="Times New Roman" w:hAnsi="Times New Roman"/>
                <w:sz w:val="22"/>
              </w:rPr>
            </w:pPr>
          </w:p>
        </w:tc>
        <w:tc>
          <w:tcPr>
            <w:tcW w:w="2277" w:type="dxa"/>
            <w:tcBorders>
              <w:top w:val="single" w:sz="8" w:space="0" w:color="auto"/>
              <w:right w:val="single" w:sz="8" w:space="0" w:color="auto"/>
            </w:tcBorders>
            <w:shd w:val="clear" w:color="auto" w:fill="auto"/>
            <w:vAlign w:val="bottom"/>
          </w:tcPr>
          <w:p w14:paraId="6F08610C" w14:textId="77777777" w:rsidR="00CF7E36" w:rsidRDefault="00CF7E36" w:rsidP="00850F22">
            <w:pPr>
              <w:spacing w:line="0" w:lineRule="atLeast"/>
              <w:rPr>
                <w:rFonts w:ascii="Times New Roman" w:eastAsia="Times New Roman" w:hAnsi="Times New Roman"/>
                <w:sz w:val="22"/>
              </w:rPr>
            </w:pPr>
          </w:p>
        </w:tc>
      </w:tr>
      <w:tr w:rsidR="00CF7E36" w14:paraId="1A2707DE" w14:textId="77777777" w:rsidTr="00CF7E36">
        <w:trPr>
          <w:trHeight w:val="122"/>
          <w:jc w:val="center"/>
        </w:trPr>
        <w:tc>
          <w:tcPr>
            <w:tcW w:w="2278" w:type="dxa"/>
            <w:vMerge/>
            <w:tcBorders>
              <w:left w:val="single" w:sz="8" w:space="0" w:color="auto"/>
              <w:right w:val="single" w:sz="8" w:space="0" w:color="auto"/>
            </w:tcBorders>
            <w:shd w:val="clear" w:color="auto" w:fill="auto"/>
            <w:vAlign w:val="bottom"/>
          </w:tcPr>
          <w:p w14:paraId="59F3B969" w14:textId="77777777" w:rsidR="00CF7E36" w:rsidRDefault="00CF7E36" w:rsidP="00850F22">
            <w:pPr>
              <w:spacing w:line="0" w:lineRule="atLeast"/>
              <w:rPr>
                <w:rFonts w:ascii="Times New Roman" w:eastAsia="Times New Roman" w:hAnsi="Times New Roman"/>
                <w:sz w:val="10"/>
              </w:rPr>
            </w:pPr>
          </w:p>
        </w:tc>
        <w:tc>
          <w:tcPr>
            <w:tcW w:w="1985" w:type="dxa"/>
            <w:vMerge w:val="restart"/>
            <w:tcBorders>
              <w:right w:val="single" w:sz="8" w:space="0" w:color="auto"/>
            </w:tcBorders>
            <w:shd w:val="clear" w:color="auto" w:fill="auto"/>
            <w:vAlign w:val="bottom"/>
          </w:tcPr>
          <w:p w14:paraId="761CE02F" w14:textId="77777777" w:rsidR="00CF7E36" w:rsidRDefault="00CF7E36" w:rsidP="00850F22">
            <w:pPr>
              <w:spacing w:line="245" w:lineRule="exact"/>
              <w:jc w:val="center"/>
              <w:rPr>
                <w:rFonts w:ascii="Arial" w:eastAsia="Arial" w:hAnsi="Arial"/>
                <w:b/>
                <w:w w:val="99"/>
                <w:sz w:val="22"/>
              </w:rPr>
            </w:pPr>
            <w:r>
              <w:rPr>
                <w:rFonts w:ascii="Arial" w:eastAsia="Arial" w:hAnsi="Arial"/>
                <w:b/>
                <w:w w:val="99"/>
                <w:sz w:val="22"/>
              </w:rPr>
              <w:t>Seçmeli Dersler</w:t>
            </w:r>
          </w:p>
        </w:tc>
        <w:tc>
          <w:tcPr>
            <w:tcW w:w="2277" w:type="dxa"/>
            <w:vMerge w:val="restart"/>
            <w:tcBorders>
              <w:right w:val="single" w:sz="8" w:space="0" w:color="auto"/>
            </w:tcBorders>
            <w:shd w:val="clear" w:color="auto" w:fill="auto"/>
            <w:vAlign w:val="bottom"/>
          </w:tcPr>
          <w:p w14:paraId="4CD1729E" w14:textId="77777777" w:rsidR="00CF7E36" w:rsidRDefault="00CF7E36" w:rsidP="00850F22">
            <w:pPr>
              <w:spacing w:line="245" w:lineRule="exact"/>
              <w:jc w:val="center"/>
              <w:rPr>
                <w:rFonts w:ascii="Arial" w:eastAsia="Arial" w:hAnsi="Arial"/>
                <w:b/>
                <w:w w:val="99"/>
                <w:sz w:val="22"/>
              </w:rPr>
            </w:pPr>
            <w:r>
              <w:rPr>
                <w:rFonts w:ascii="Arial" w:eastAsia="Arial" w:hAnsi="Arial"/>
                <w:b/>
                <w:w w:val="99"/>
                <w:sz w:val="22"/>
              </w:rPr>
              <w:t>Toplam</w:t>
            </w:r>
          </w:p>
        </w:tc>
      </w:tr>
      <w:tr w:rsidR="00CF7E36" w14:paraId="750CDDEF" w14:textId="77777777" w:rsidTr="00CF7E36">
        <w:trPr>
          <w:trHeight w:val="253"/>
          <w:jc w:val="center"/>
        </w:trPr>
        <w:tc>
          <w:tcPr>
            <w:tcW w:w="2278" w:type="dxa"/>
            <w:vMerge w:val="restart"/>
            <w:tcBorders>
              <w:left w:val="single" w:sz="8" w:space="0" w:color="auto"/>
              <w:right w:val="single" w:sz="8" w:space="0" w:color="auto"/>
            </w:tcBorders>
            <w:shd w:val="clear" w:color="auto" w:fill="auto"/>
            <w:vAlign w:val="bottom"/>
          </w:tcPr>
          <w:p w14:paraId="66659BC6" w14:textId="77777777" w:rsidR="00CF7E36" w:rsidRDefault="00CF7E36" w:rsidP="00850F22">
            <w:pPr>
              <w:spacing w:line="0" w:lineRule="atLeast"/>
              <w:jc w:val="center"/>
              <w:rPr>
                <w:rFonts w:ascii="Arial" w:eastAsia="Arial" w:hAnsi="Arial"/>
                <w:b/>
                <w:sz w:val="22"/>
              </w:rPr>
            </w:pPr>
            <w:r>
              <w:rPr>
                <w:rFonts w:ascii="Arial" w:eastAsia="Arial" w:hAnsi="Arial"/>
                <w:b/>
                <w:sz w:val="22"/>
              </w:rPr>
              <w:t>Dersler</w:t>
            </w:r>
          </w:p>
        </w:tc>
        <w:tc>
          <w:tcPr>
            <w:tcW w:w="1985" w:type="dxa"/>
            <w:vMerge/>
            <w:tcBorders>
              <w:right w:val="single" w:sz="8" w:space="0" w:color="auto"/>
            </w:tcBorders>
            <w:shd w:val="clear" w:color="auto" w:fill="auto"/>
            <w:vAlign w:val="bottom"/>
          </w:tcPr>
          <w:p w14:paraId="6315E9BF" w14:textId="77777777" w:rsidR="00CF7E36" w:rsidRDefault="00CF7E36" w:rsidP="00850F22">
            <w:pPr>
              <w:spacing w:line="0" w:lineRule="atLeast"/>
              <w:rPr>
                <w:rFonts w:ascii="Times New Roman" w:eastAsia="Times New Roman" w:hAnsi="Times New Roman"/>
                <w:sz w:val="11"/>
              </w:rPr>
            </w:pPr>
          </w:p>
        </w:tc>
        <w:tc>
          <w:tcPr>
            <w:tcW w:w="2277" w:type="dxa"/>
            <w:vMerge/>
            <w:tcBorders>
              <w:right w:val="single" w:sz="8" w:space="0" w:color="auto"/>
            </w:tcBorders>
            <w:shd w:val="clear" w:color="auto" w:fill="auto"/>
            <w:vAlign w:val="bottom"/>
          </w:tcPr>
          <w:p w14:paraId="5AB53707" w14:textId="77777777" w:rsidR="00CF7E36" w:rsidRDefault="00CF7E36" w:rsidP="00850F22">
            <w:pPr>
              <w:spacing w:line="0" w:lineRule="atLeast"/>
              <w:rPr>
                <w:rFonts w:ascii="Times New Roman" w:eastAsia="Times New Roman" w:hAnsi="Times New Roman"/>
                <w:sz w:val="11"/>
              </w:rPr>
            </w:pPr>
          </w:p>
        </w:tc>
      </w:tr>
      <w:tr w:rsidR="00CF7E36" w14:paraId="3AE00ABC" w14:textId="77777777" w:rsidTr="00CF7E36">
        <w:trPr>
          <w:trHeight w:val="125"/>
          <w:jc w:val="center"/>
        </w:trPr>
        <w:tc>
          <w:tcPr>
            <w:tcW w:w="2278" w:type="dxa"/>
            <w:vMerge/>
            <w:tcBorders>
              <w:left w:val="single" w:sz="8" w:space="0" w:color="auto"/>
              <w:right w:val="single" w:sz="8" w:space="0" w:color="auto"/>
            </w:tcBorders>
            <w:shd w:val="clear" w:color="auto" w:fill="auto"/>
            <w:vAlign w:val="bottom"/>
          </w:tcPr>
          <w:p w14:paraId="09AB043A" w14:textId="77777777" w:rsidR="00CF7E36" w:rsidRDefault="00CF7E36" w:rsidP="00850F22">
            <w:pPr>
              <w:spacing w:line="0" w:lineRule="atLeast"/>
              <w:rPr>
                <w:rFonts w:ascii="Times New Roman" w:eastAsia="Times New Roman" w:hAnsi="Times New Roman"/>
                <w:sz w:val="10"/>
              </w:rPr>
            </w:pPr>
          </w:p>
        </w:tc>
        <w:tc>
          <w:tcPr>
            <w:tcW w:w="1985" w:type="dxa"/>
            <w:tcBorders>
              <w:right w:val="single" w:sz="8" w:space="0" w:color="auto"/>
            </w:tcBorders>
            <w:shd w:val="clear" w:color="auto" w:fill="auto"/>
            <w:vAlign w:val="bottom"/>
          </w:tcPr>
          <w:p w14:paraId="00CDD5DA" w14:textId="77777777" w:rsidR="00CF7E36" w:rsidRDefault="00CF7E36" w:rsidP="00850F22">
            <w:pPr>
              <w:spacing w:line="0" w:lineRule="atLeast"/>
              <w:rPr>
                <w:rFonts w:ascii="Times New Roman" w:eastAsia="Times New Roman" w:hAnsi="Times New Roman"/>
                <w:sz w:val="10"/>
              </w:rPr>
            </w:pPr>
          </w:p>
        </w:tc>
        <w:tc>
          <w:tcPr>
            <w:tcW w:w="2277" w:type="dxa"/>
            <w:tcBorders>
              <w:right w:val="single" w:sz="8" w:space="0" w:color="auto"/>
            </w:tcBorders>
            <w:shd w:val="clear" w:color="auto" w:fill="auto"/>
            <w:vAlign w:val="bottom"/>
          </w:tcPr>
          <w:p w14:paraId="7391C92F" w14:textId="77777777" w:rsidR="00CF7E36" w:rsidRDefault="00CF7E36" w:rsidP="00850F22">
            <w:pPr>
              <w:spacing w:line="0" w:lineRule="atLeast"/>
              <w:rPr>
                <w:rFonts w:ascii="Times New Roman" w:eastAsia="Times New Roman" w:hAnsi="Times New Roman"/>
                <w:sz w:val="10"/>
              </w:rPr>
            </w:pPr>
          </w:p>
        </w:tc>
      </w:tr>
      <w:tr w:rsidR="00CF7E36" w14:paraId="40E477C9" w14:textId="77777777" w:rsidTr="00CF7E36">
        <w:trPr>
          <w:trHeight w:val="127"/>
          <w:jc w:val="center"/>
        </w:trPr>
        <w:tc>
          <w:tcPr>
            <w:tcW w:w="2278" w:type="dxa"/>
            <w:tcBorders>
              <w:left w:val="single" w:sz="8" w:space="0" w:color="auto"/>
              <w:bottom w:val="single" w:sz="8" w:space="0" w:color="auto"/>
              <w:right w:val="single" w:sz="8" w:space="0" w:color="auto"/>
            </w:tcBorders>
            <w:shd w:val="clear" w:color="auto" w:fill="auto"/>
            <w:vAlign w:val="bottom"/>
          </w:tcPr>
          <w:p w14:paraId="40089AA6" w14:textId="77777777" w:rsidR="00CF7E36" w:rsidRDefault="00CF7E36" w:rsidP="00850F22">
            <w:pPr>
              <w:spacing w:line="0" w:lineRule="atLeast"/>
              <w:rPr>
                <w:rFonts w:ascii="Times New Roman" w:eastAsia="Times New Roman" w:hAnsi="Times New Roman"/>
                <w:sz w:val="11"/>
              </w:rPr>
            </w:pPr>
          </w:p>
        </w:tc>
        <w:tc>
          <w:tcPr>
            <w:tcW w:w="1985" w:type="dxa"/>
            <w:tcBorders>
              <w:bottom w:val="single" w:sz="8" w:space="0" w:color="auto"/>
              <w:right w:val="single" w:sz="8" w:space="0" w:color="auto"/>
            </w:tcBorders>
            <w:shd w:val="clear" w:color="auto" w:fill="auto"/>
            <w:vAlign w:val="bottom"/>
          </w:tcPr>
          <w:p w14:paraId="2521AFAB" w14:textId="77777777" w:rsidR="00CF7E36" w:rsidRDefault="00CF7E36" w:rsidP="00850F22">
            <w:pPr>
              <w:spacing w:line="0" w:lineRule="atLeast"/>
              <w:rPr>
                <w:rFonts w:ascii="Times New Roman" w:eastAsia="Times New Roman" w:hAnsi="Times New Roman"/>
                <w:sz w:val="11"/>
              </w:rPr>
            </w:pPr>
          </w:p>
        </w:tc>
        <w:tc>
          <w:tcPr>
            <w:tcW w:w="2277" w:type="dxa"/>
            <w:tcBorders>
              <w:bottom w:val="single" w:sz="8" w:space="0" w:color="auto"/>
              <w:right w:val="single" w:sz="8" w:space="0" w:color="auto"/>
            </w:tcBorders>
            <w:shd w:val="clear" w:color="auto" w:fill="auto"/>
            <w:vAlign w:val="bottom"/>
          </w:tcPr>
          <w:p w14:paraId="185CF30A" w14:textId="77777777" w:rsidR="00CF7E36" w:rsidRDefault="00CF7E36" w:rsidP="00850F22">
            <w:pPr>
              <w:spacing w:line="0" w:lineRule="atLeast"/>
              <w:rPr>
                <w:rFonts w:ascii="Times New Roman" w:eastAsia="Times New Roman" w:hAnsi="Times New Roman"/>
                <w:sz w:val="11"/>
              </w:rPr>
            </w:pPr>
          </w:p>
        </w:tc>
      </w:tr>
      <w:tr w:rsidR="00CF7E36" w14:paraId="2C032F1F" w14:textId="77777777" w:rsidTr="00CF7E36">
        <w:trPr>
          <w:trHeight w:val="496"/>
          <w:jc w:val="center"/>
        </w:trPr>
        <w:tc>
          <w:tcPr>
            <w:tcW w:w="2278" w:type="dxa"/>
            <w:vMerge w:val="restart"/>
            <w:tcBorders>
              <w:left w:val="single" w:sz="8" w:space="0" w:color="auto"/>
              <w:right w:val="single" w:sz="8" w:space="0" w:color="auto"/>
            </w:tcBorders>
            <w:shd w:val="clear" w:color="auto" w:fill="auto"/>
            <w:vAlign w:val="bottom"/>
          </w:tcPr>
          <w:p w14:paraId="17D439DB" w14:textId="7E846BB5" w:rsidR="00CF7E36" w:rsidRDefault="00CC2881" w:rsidP="00850F22">
            <w:pPr>
              <w:spacing w:line="0" w:lineRule="atLeast"/>
              <w:jc w:val="center"/>
              <w:rPr>
                <w:rFonts w:ascii="Arial" w:eastAsia="Arial" w:hAnsi="Arial"/>
                <w:sz w:val="22"/>
              </w:rPr>
            </w:pPr>
            <w:r>
              <w:rPr>
                <w:rFonts w:ascii="Arial" w:eastAsia="Arial" w:hAnsi="Arial"/>
                <w:sz w:val="22"/>
              </w:rPr>
              <w:t>2</w:t>
            </w:r>
            <w:r w:rsidR="00CF7E36">
              <w:rPr>
                <w:rFonts w:ascii="Arial" w:eastAsia="Arial" w:hAnsi="Arial"/>
                <w:sz w:val="22"/>
              </w:rPr>
              <w:t>+1</w:t>
            </w:r>
            <w:r w:rsidR="008F2007">
              <w:rPr>
                <w:rFonts w:ascii="Arial" w:eastAsia="Arial" w:hAnsi="Arial"/>
                <w:sz w:val="22"/>
              </w:rPr>
              <w:t>*</w:t>
            </w:r>
            <w:r w:rsidR="00D66F71">
              <w:rPr>
                <w:rFonts w:ascii="Arial" w:eastAsia="Arial" w:hAnsi="Arial"/>
                <w:sz w:val="22"/>
              </w:rPr>
              <w:t>+2</w:t>
            </w:r>
            <w:r w:rsidR="008F2007">
              <w:rPr>
                <w:rFonts w:ascii="Arial" w:eastAsia="Arial" w:hAnsi="Arial"/>
                <w:sz w:val="22"/>
              </w:rPr>
              <w:t>**</w:t>
            </w:r>
          </w:p>
        </w:tc>
        <w:tc>
          <w:tcPr>
            <w:tcW w:w="1985" w:type="dxa"/>
            <w:vMerge w:val="restart"/>
            <w:tcBorders>
              <w:right w:val="single" w:sz="8" w:space="0" w:color="auto"/>
            </w:tcBorders>
            <w:shd w:val="clear" w:color="auto" w:fill="auto"/>
            <w:vAlign w:val="bottom"/>
          </w:tcPr>
          <w:p w14:paraId="43BC463F" w14:textId="407A5F16" w:rsidR="00CF7E36" w:rsidRDefault="003D3D44" w:rsidP="00850F22">
            <w:pPr>
              <w:spacing w:line="0" w:lineRule="atLeast"/>
              <w:ind w:right="1190"/>
              <w:jc w:val="right"/>
              <w:rPr>
                <w:rFonts w:ascii="Arial" w:eastAsia="Arial" w:hAnsi="Arial"/>
                <w:sz w:val="22"/>
              </w:rPr>
            </w:pPr>
            <w:r>
              <w:rPr>
                <w:rFonts w:ascii="Arial" w:eastAsia="Arial" w:hAnsi="Arial"/>
                <w:sz w:val="22"/>
              </w:rPr>
              <w:t>6</w:t>
            </w:r>
          </w:p>
        </w:tc>
        <w:tc>
          <w:tcPr>
            <w:tcW w:w="2277" w:type="dxa"/>
            <w:tcBorders>
              <w:right w:val="single" w:sz="8" w:space="0" w:color="auto"/>
            </w:tcBorders>
            <w:shd w:val="clear" w:color="auto" w:fill="auto"/>
            <w:vAlign w:val="bottom"/>
          </w:tcPr>
          <w:p w14:paraId="28DFC7DD" w14:textId="77777777" w:rsidR="00CF7E36" w:rsidRDefault="00CF7E36" w:rsidP="00850F22">
            <w:pPr>
              <w:spacing w:line="0" w:lineRule="atLeast"/>
              <w:jc w:val="center"/>
              <w:rPr>
                <w:rFonts w:ascii="Arial" w:eastAsia="Arial" w:hAnsi="Arial"/>
                <w:w w:val="98"/>
                <w:sz w:val="22"/>
              </w:rPr>
            </w:pPr>
            <w:r>
              <w:rPr>
                <w:rFonts w:ascii="Arial" w:eastAsia="Arial" w:hAnsi="Arial"/>
                <w:w w:val="98"/>
                <w:sz w:val="22"/>
              </w:rPr>
              <w:t>8 Kredili ve</w:t>
            </w:r>
          </w:p>
        </w:tc>
      </w:tr>
      <w:tr w:rsidR="00CF7E36" w14:paraId="693F5C60" w14:textId="77777777" w:rsidTr="00CF7E36">
        <w:trPr>
          <w:trHeight w:val="130"/>
          <w:jc w:val="center"/>
        </w:trPr>
        <w:tc>
          <w:tcPr>
            <w:tcW w:w="2278" w:type="dxa"/>
            <w:vMerge/>
            <w:tcBorders>
              <w:left w:val="single" w:sz="8" w:space="0" w:color="auto"/>
              <w:right w:val="single" w:sz="8" w:space="0" w:color="auto"/>
            </w:tcBorders>
            <w:shd w:val="clear" w:color="auto" w:fill="auto"/>
            <w:vAlign w:val="bottom"/>
          </w:tcPr>
          <w:p w14:paraId="113376D4" w14:textId="77777777" w:rsidR="00CF7E36" w:rsidRDefault="00CF7E36" w:rsidP="00850F22">
            <w:pPr>
              <w:spacing w:line="0" w:lineRule="atLeast"/>
              <w:rPr>
                <w:rFonts w:ascii="Times New Roman" w:eastAsia="Times New Roman" w:hAnsi="Times New Roman"/>
                <w:sz w:val="11"/>
              </w:rPr>
            </w:pPr>
          </w:p>
        </w:tc>
        <w:tc>
          <w:tcPr>
            <w:tcW w:w="1985" w:type="dxa"/>
            <w:vMerge/>
            <w:tcBorders>
              <w:right w:val="single" w:sz="8" w:space="0" w:color="auto"/>
            </w:tcBorders>
            <w:shd w:val="clear" w:color="auto" w:fill="auto"/>
            <w:vAlign w:val="bottom"/>
          </w:tcPr>
          <w:p w14:paraId="7E627030" w14:textId="77777777" w:rsidR="00CF7E36" w:rsidRDefault="00CF7E36" w:rsidP="00850F22">
            <w:pPr>
              <w:spacing w:line="0" w:lineRule="atLeast"/>
              <w:rPr>
                <w:rFonts w:ascii="Times New Roman" w:eastAsia="Times New Roman" w:hAnsi="Times New Roman"/>
                <w:sz w:val="11"/>
              </w:rPr>
            </w:pPr>
          </w:p>
        </w:tc>
        <w:tc>
          <w:tcPr>
            <w:tcW w:w="2277" w:type="dxa"/>
            <w:vMerge w:val="restart"/>
            <w:tcBorders>
              <w:right w:val="single" w:sz="8" w:space="0" w:color="auto"/>
            </w:tcBorders>
            <w:shd w:val="clear" w:color="auto" w:fill="auto"/>
            <w:vAlign w:val="bottom"/>
          </w:tcPr>
          <w:p w14:paraId="2176E517" w14:textId="00199A07" w:rsidR="00CF7E36" w:rsidRDefault="00491A32" w:rsidP="00850F22">
            <w:pPr>
              <w:spacing w:line="0" w:lineRule="atLeast"/>
              <w:jc w:val="center"/>
              <w:rPr>
                <w:rFonts w:ascii="Arial" w:eastAsia="Arial" w:hAnsi="Arial"/>
                <w:w w:val="99"/>
                <w:sz w:val="22"/>
              </w:rPr>
            </w:pPr>
            <w:r>
              <w:rPr>
                <w:rFonts w:ascii="Arial" w:eastAsia="Arial" w:hAnsi="Arial"/>
                <w:w w:val="99"/>
                <w:sz w:val="22"/>
              </w:rPr>
              <w:t>3</w:t>
            </w:r>
            <w:r w:rsidR="00CF7E36">
              <w:rPr>
                <w:rFonts w:ascii="Arial" w:eastAsia="Arial" w:hAnsi="Arial"/>
                <w:w w:val="99"/>
                <w:sz w:val="22"/>
              </w:rPr>
              <w:t xml:space="preserve"> Kredisiz</w:t>
            </w:r>
          </w:p>
        </w:tc>
      </w:tr>
      <w:tr w:rsidR="00CF7E36" w14:paraId="309826E6" w14:textId="77777777" w:rsidTr="00CF7E36">
        <w:trPr>
          <w:trHeight w:val="122"/>
          <w:jc w:val="center"/>
        </w:trPr>
        <w:tc>
          <w:tcPr>
            <w:tcW w:w="2278" w:type="dxa"/>
            <w:tcBorders>
              <w:left w:val="single" w:sz="8" w:space="0" w:color="auto"/>
              <w:right w:val="single" w:sz="8" w:space="0" w:color="auto"/>
            </w:tcBorders>
            <w:shd w:val="clear" w:color="auto" w:fill="auto"/>
            <w:vAlign w:val="bottom"/>
          </w:tcPr>
          <w:p w14:paraId="3EC7B17B" w14:textId="77777777" w:rsidR="00CF7E36" w:rsidRDefault="00CF7E36" w:rsidP="00850F22">
            <w:pPr>
              <w:spacing w:line="0" w:lineRule="atLeast"/>
              <w:rPr>
                <w:rFonts w:ascii="Times New Roman" w:eastAsia="Times New Roman" w:hAnsi="Times New Roman"/>
                <w:sz w:val="10"/>
              </w:rPr>
            </w:pPr>
          </w:p>
        </w:tc>
        <w:tc>
          <w:tcPr>
            <w:tcW w:w="1985" w:type="dxa"/>
            <w:tcBorders>
              <w:right w:val="single" w:sz="8" w:space="0" w:color="auto"/>
            </w:tcBorders>
            <w:shd w:val="clear" w:color="auto" w:fill="auto"/>
            <w:vAlign w:val="bottom"/>
          </w:tcPr>
          <w:p w14:paraId="0DF09706" w14:textId="77777777" w:rsidR="00CF7E36" w:rsidRDefault="00CF7E36" w:rsidP="00850F22">
            <w:pPr>
              <w:spacing w:line="0" w:lineRule="atLeast"/>
              <w:rPr>
                <w:rFonts w:ascii="Times New Roman" w:eastAsia="Times New Roman" w:hAnsi="Times New Roman"/>
                <w:sz w:val="10"/>
              </w:rPr>
            </w:pPr>
          </w:p>
        </w:tc>
        <w:tc>
          <w:tcPr>
            <w:tcW w:w="2277" w:type="dxa"/>
            <w:vMerge/>
            <w:tcBorders>
              <w:right w:val="single" w:sz="8" w:space="0" w:color="auto"/>
            </w:tcBorders>
            <w:shd w:val="clear" w:color="auto" w:fill="auto"/>
            <w:vAlign w:val="bottom"/>
          </w:tcPr>
          <w:p w14:paraId="61DE84C3" w14:textId="77777777" w:rsidR="00CF7E36" w:rsidRDefault="00CF7E36" w:rsidP="00850F22">
            <w:pPr>
              <w:spacing w:line="0" w:lineRule="atLeast"/>
              <w:rPr>
                <w:rFonts w:ascii="Times New Roman" w:eastAsia="Times New Roman" w:hAnsi="Times New Roman"/>
                <w:sz w:val="10"/>
              </w:rPr>
            </w:pPr>
          </w:p>
        </w:tc>
      </w:tr>
      <w:tr w:rsidR="00CF7E36" w:rsidRPr="0055779C" w14:paraId="160B856C" w14:textId="77777777" w:rsidTr="00CF7E36">
        <w:trPr>
          <w:trHeight w:val="261"/>
          <w:jc w:val="center"/>
        </w:trPr>
        <w:tc>
          <w:tcPr>
            <w:tcW w:w="2278" w:type="dxa"/>
            <w:tcBorders>
              <w:left w:val="single" w:sz="8" w:space="0" w:color="auto"/>
              <w:bottom w:val="single" w:sz="8" w:space="0" w:color="auto"/>
              <w:right w:val="single" w:sz="8" w:space="0" w:color="auto"/>
            </w:tcBorders>
            <w:shd w:val="clear" w:color="auto" w:fill="auto"/>
            <w:vAlign w:val="bottom"/>
          </w:tcPr>
          <w:p w14:paraId="58191B46" w14:textId="77777777" w:rsidR="00CF7E36" w:rsidRPr="0055779C" w:rsidRDefault="00CF7E36" w:rsidP="00850F22">
            <w:pPr>
              <w:spacing w:line="0" w:lineRule="atLeast"/>
              <w:rPr>
                <w:rFonts w:ascii="Arial" w:eastAsia="Times New Roman" w:hAnsi="Arial"/>
                <w:sz w:val="22"/>
              </w:rPr>
            </w:pPr>
          </w:p>
        </w:tc>
        <w:tc>
          <w:tcPr>
            <w:tcW w:w="1985" w:type="dxa"/>
            <w:tcBorders>
              <w:bottom w:val="single" w:sz="8" w:space="0" w:color="auto"/>
              <w:right w:val="single" w:sz="8" w:space="0" w:color="auto"/>
            </w:tcBorders>
            <w:shd w:val="clear" w:color="auto" w:fill="auto"/>
            <w:vAlign w:val="bottom"/>
          </w:tcPr>
          <w:p w14:paraId="56381E7A" w14:textId="77777777" w:rsidR="00CF7E36" w:rsidRPr="0055779C" w:rsidRDefault="00CF7E36" w:rsidP="00850F22">
            <w:pPr>
              <w:spacing w:line="0" w:lineRule="atLeast"/>
              <w:rPr>
                <w:rFonts w:ascii="Arial" w:eastAsia="Times New Roman" w:hAnsi="Arial"/>
                <w:sz w:val="22"/>
              </w:rPr>
            </w:pPr>
          </w:p>
        </w:tc>
        <w:tc>
          <w:tcPr>
            <w:tcW w:w="2277" w:type="dxa"/>
            <w:tcBorders>
              <w:bottom w:val="single" w:sz="8" w:space="0" w:color="auto"/>
              <w:right w:val="single" w:sz="8" w:space="0" w:color="auto"/>
            </w:tcBorders>
            <w:shd w:val="clear" w:color="auto" w:fill="auto"/>
            <w:vAlign w:val="bottom"/>
          </w:tcPr>
          <w:p w14:paraId="41F60430" w14:textId="77777777" w:rsidR="00CF7E36" w:rsidRPr="0055779C" w:rsidRDefault="00CF7E36" w:rsidP="00850F22">
            <w:pPr>
              <w:spacing w:line="0" w:lineRule="atLeast"/>
              <w:rPr>
                <w:rFonts w:ascii="Arial" w:eastAsia="Times New Roman" w:hAnsi="Arial"/>
                <w:sz w:val="22"/>
              </w:rPr>
            </w:pPr>
          </w:p>
        </w:tc>
      </w:tr>
    </w:tbl>
    <w:p w14:paraId="4365C516" w14:textId="4AAE620F" w:rsidR="008F2007" w:rsidRPr="0055779C" w:rsidRDefault="008F2007" w:rsidP="003D06BD">
      <w:pPr>
        <w:ind w:firstLine="1418"/>
        <w:jc w:val="both"/>
        <w:rPr>
          <w:rFonts w:ascii="Arial" w:eastAsia="Times New Roman" w:hAnsi="Arial"/>
          <w:sz w:val="22"/>
          <w:szCs w:val="22"/>
        </w:rPr>
      </w:pPr>
      <w:r w:rsidRPr="0055779C">
        <w:rPr>
          <w:rFonts w:ascii="Arial" w:eastAsia="Times New Roman" w:hAnsi="Arial"/>
          <w:sz w:val="22"/>
          <w:szCs w:val="22"/>
        </w:rPr>
        <w:t>*Seminer</w:t>
      </w:r>
    </w:p>
    <w:p w14:paraId="4C8755E8" w14:textId="0B0FDBFD" w:rsidR="008F2007" w:rsidRPr="0055779C" w:rsidRDefault="008F2007" w:rsidP="003D06BD">
      <w:pPr>
        <w:ind w:firstLine="1418"/>
        <w:jc w:val="both"/>
        <w:rPr>
          <w:rFonts w:ascii="Arial" w:eastAsia="Times New Roman" w:hAnsi="Arial"/>
          <w:sz w:val="22"/>
          <w:szCs w:val="22"/>
        </w:rPr>
      </w:pPr>
      <w:r w:rsidRPr="0055779C">
        <w:rPr>
          <w:rFonts w:ascii="Arial" w:eastAsia="Times New Roman" w:hAnsi="Arial"/>
          <w:sz w:val="22"/>
          <w:szCs w:val="22"/>
        </w:rPr>
        <w:t>**Tez Hazırlık ve Tez Çalışması</w:t>
      </w:r>
    </w:p>
    <w:p w14:paraId="78F0D11D" w14:textId="77777777" w:rsidR="008F2007" w:rsidRDefault="008F2007" w:rsidP="008F2007">
      <w:pPr>
        <w:jc w:val="both"/>
        <w:rPr>
          <w:rFonts w:ascii="Arial" w:hAnsi="Arial"/>
          <w:sz w:val="22"/>
          <w:szCs w:val="22"/>
        </w:rPr>
      </w:pPr>
    </w:p>
    <w:p w14:paraId="4D59D1A7" w14:textId="4F958DE6" w:rsidR="00CF7E36" w:rsidRPr="009C0C7F" w:rsidRDefault="009C0C7F" w:rsidP="009C0C7F">
      <w:pPr>
        <w:pStyle w:val="ListeParagraf"/>
        <w:numPr>
          <w:ilvl w:val="0"/>
          <w:numId w:val="1"/>
        </w:numPr>
        <w:ind w:left="284" w:hanging="284"/>
        <w:jc w:val="both"/>
        <w:rPr>
          <w:rFonts w:ascii="Arial" w:hAnsi="Arial"/>
          <w:sz w:val="22"/>
          <w:szCs w:val="22"/>
        </w:rPr>
      </w:pPr>
      <w:r>
        <w:rPr>
          <w:rFonts w:ascii="Arial" w:eastAsia="Arial" w:hAnsi="Arial"/>
          <w:sz w:val="22"/>
        </w:rPr>
        <w:t xml:space="preserve">Dersler ve içerikleri ile hangi alt alanlara ait oldukları </w:t>
      </w:r>
      <w:r w:rsidRPr="009C0C7F">
        <w:rPr>
          <w:rFonts w:ascii="Arial" w:eastAsia="Arial" w:hAnsi="Arial"/>
          <w:b/>
          <w:sz w:val="22"/>
        </w:rPr>
        <w:t>Tablo-2’ de</w:t>
      </w:r>
      <w:r>
        <w:rPr>
          <w:rFonts w:ascii="Arial" w:eastAsia="Arial" w:hAnsi="Arial"/>
          <w:sz w:val="22"/>
        </w:rPr>
        <w:t xml:space="preserve"> sunulan </w:t>
      </w:r>
      <w:r w:rsidR="00F823D1">
        <w:rPr>
          <w:rFonts w:ascii="Arial" w:eastAsia="Arial" w:hAnsi="Arial"/>
          <w:sz w:val="22"/>
        </w:rPr>
        <w:t>Kamu</w:t>
      </w:r>
      <w:r w:rsidR="0069538A" w:rsidRPr="004F095A">
        <w:rPr>
          <w:rFonts w:ascii="Arial" w:eastAsia="Arial" w:hAnsi="Arial"/>
          <w:sz w:val="22"/>
        </w:rPr>
        <w:t xml:space="preserve"> Yönetimi</w:t>
      </w:r>
      <w:r w:rsidR="00F20952">
        <w:rPr>
          <w:rFonts w:ascii="Arial" w:eastAsia="Arial" w:hAnsi="Arial"/>
          <w:sz w:val="22"/>
        </w:rPr>
        <w:t xml:space="preserve"> </w:t>
      </w:r>
      <w:r>
        <w:rPr>
          <w:rFonts w:ascii="Arial" w:eastAsia="Arial" w:hAnsi="Arial"/>
          <w:sz w:val="22"/>
        </w:rPr>
        <w:t xml:space="preserve">Yüksek Lisans Programı Ders Kataloğunda görüldüğü gibidir: </w:t>
      </w:r>
    </w:p>
    <w:p w14:paraId="09CCE09E" w14:textId="77777777" w:rsidR="00CF7E36" w:rsidRDefault="00CF7E36" w:rsidP="00CF7E36">
      <w:pPr>
        <w:jc w:val="both"/>
        <w:rPr>
          <w:rFonts w:ascii="Arial" w:hAnsi="Arial"/>
          <w:sz w:val="22"/>
          <w:szCs w:val="22"/>
        </w:rPr>
      </w:pPr>
    </w:p>
    <w:p w14:paraId="13D1C4EC" w14:textId="77777777" w:rsidR="00CF7E36" w:rsidRDefault="00CF7E36" w:rsidP="00CF7E36">
      <w:pPr>
        <w:jc w:val="both"/>
        <w:rPr>
          <w:rFonts w:ascii="Arial" w:hAnsi="Arial"/>
          <w:sz w:val="22"/>
          <w:szCs w:val="22"/>
        </w:rPr>
      </w:pPr>
    </w:p>
    <w:p w14:paraId="318895D1" w14:textId="77777777" w:rsidR="00192CE2" w:rsidRDefault="00192CE2" w:rsidP="00CF7E36">
      <w:pPr>
        <w:jc w:val="both"/>
        <w:rPr>
          <w:rFonts w:ascii="Arial" w:hAnsi="Arial"/>
          <w:sz w:val="22"/>
          <w:szCs w:val="22"/>
        </w:rPr>
      </w:pPr>
    </w:p>
    <w:p w14:paraId="69C53BB0" w14:textId="77777777" w:rsidR="00192CE2" w:rsidRDefault="00192CE2" w:rsidP="00CF7E36">
      <w:pPr>
        <w:jc w:val="both"/>
        <w:rPr>
          <w:rFonts w:ascii="Arial" w:hAnsi="Arial"/>
          <w:sz w:val="22"/>
          <w:szCs w:val="22"/>
        </w:rPr>
      </w:pPr>
    </w:p>
    <w:p w14:paraId="7D527206" w14:textId="77777777" w:rsidR="00192CE2" w:rsidRDefault="00192CE2" w:rsidP="00CF7E36">
      <w:pPr>
        <w:jc w:val="both"/>
        <w:rPr>
          <w:rFonts w:ascii="Arial" w:hAnsi="Arial"/>
          <w:sz w:val="22"/>
          <w:szCs w:val="22"/>
        </w:rPr>
      </w:pPr>
    </w:p>
    <w:p w14:paraId="50685A67" w14:textId="77777777" w:rsidR="00192CE2" w:rsidRDefault="00192CE2" w:rsidP="00CF7E36">
      <w:pPr>
        <w:jc w:val="both"/>
        <w:rPr>
          <w:rFonts w:ascii="Arial" w:hAnsi="Arial"/>
          <w:sz w:val="22"/>
          <w:szCs w:val="22"/>
        </w:rPr>
      </w:pPr>
    </w:p>
    <w:p w14:paraId="77CAD935" w14:textId="77777777" w:rsidR="00192CE2" w:rsidRDefault="00192CE2" w:rsidP="00CF7E36">
      <w:pPr>
        <w:jc w:val="both"/>
        <w:rPr>
          <w:rFonts w:ascii="Arial" w:hAnsi="Arial"/>
          <w:sz w:val="22"/>
          <w:szCs w:val="22"/>
        </w:rPr>
      </w:pPr>
    </w:p>
    <w:p w14:paraId="455DE3CD" w14:textId="77777777" w:rsidR="00192CE2" w:rsidRDefault="00192CE2" w:rsidP="00CF7E36">
      <w:pPr>
        <w:jc w:val="both"/>
        <w:rPr>
          <w:rFonts w:ascii="Arial" w:hAnsi="Arial"/>
          <w:sz w:val="22"/>
          <w:szCs w:val="22"/>
        </w:rPr>
      </w:pPr>
    </w:p>
    <w:p w14:paraId="138E4EC4" w14:textId="77777777" w:rsidR="00192CE2" w:rsidRDefault="00192CE2" w:rsidP="00CF7E36">
      <w:pPr>
        <w:jc w:val="both"/>
        <w:rPr>
          <w:rFonts w:ascii="Arial" w:hAnsi="Arial"/>
          <w:sz w:val="22"/>
          <w:szCs w:val="22"/>
        </w:rPr>
      </w:pPr>
    </w:p>
    <w:p w14:paraId="56F36FC9" w14:textId="77777777" w:rsidR="00192CE2" w:rsidRDefault="00192CE2" w:rsidP="00CF7E36">
      <w:pPr>
        <w:jc w:val="both"/>
        <w:rPr>
          <w:rFonts w:ascii="Arial" w:hAnsi="Arial"/>
          <w:sz w:val="22"/>
          <w:szCs w:val="22"/>
        </w:rPr>
      </w:pPr>
    </w:p>
    <w:p w14:paraId="28A3B49F" w14:textId="77777777" w:rsidR="00192CE2" w:rsidRDefault="00192CE2" w:rsidP="00CF7E36">
      <w:pPr>
        <w:jc w:val="both"/>
        <w:rPr>
          <w:rFonts w:ascii="Arial" w:hAnsi="Arial"/>
          <w:sz w:val="22"/>
          <w:szCs w:val="22"/>
        </w:rPr>
      </w:pPr>
    </w:p>
    <w:p w14:paraId="79717409" w14:textId="77777777" w:rsidR="00192CE2" w:rsidRDefault="00192CE2" w:rsidP="00CF7E36">
      <w:pPr>
        <w:jc w:val="both"/>
        <w:rPr>
          <w:rFonts w:ascii="Arial" w:hAnsi="Arial"/>
          <w:sz w:val="22"/>
          <w:szCs w:val="22"/>
        </w:rPr>
      </w:pPr>
    </w:p>
    <w:p w14:paraId="3A3D7187" w14:textId="77777777" w:rsidR="00192CE2" w:rsidRDefault="00192CE2" w:rsidP="00CF7E36">
      <w:pPr>
        <w:jc w:val="both"/>
        <w:rPr>
          <w:rFonts w:ascii="Arial" w:hAnsi="Arial"/>
          <w:sz w:val="22"/>
          <w:szCs w:val="22"/>
        </w:rPr>
      </w:pPr>
    </w:p>
    <w:p w14:paraId="44DE4C63" w14:textId="77777777" w:rsidR="00192CE2" w:rsidRDefault="00192CE2" w:rsidP="00CF7E36">
      <w:pPr>
        <w:jc w:val="both"/>
        <w:rPr>
          <w:rFonts w:ascii="Arial" w:hAnsi="Arial"/>
          <w:sz w:val="22"/>
          <w:szCs w:val="22"/>
        </w:rPr>
      </w:pPr>
    </w:p>
    <w:p w14:paraId="72EE659F" w14:textId="77777777" w:rsidR="00192CE2" w:rsidRDefault="00192CE2" w:rsidP="00CF7E36">
      <w:pPr>
        <w:jc w:val="both"/>
        <w:rPr>
          <w:rFonts w:ascii="Arial" w:hAnsi="Arial"/>
          <w:sz w:val="22"/>
          <w:szCs w:val="22"/>
        </w:rPr>
      </w:pPr>
    </w:p>
    <w:p w14:paraId="03F1141B" w14:textId="77777777" w:rsidR="00192CE2" w:rsidRDefault="00192CE2" w:rsidP="00CF7E36">
      <w:pPr>
        <w:jc w:val="both"/>
        <w:rPr>
          <w:rFonts w:ascii="Arial" w:hAnsi="Arial"/>
          <w:sz w:val="22"/>
          <w:szCs w:val="22"/>
        </w:rPr>
      </w:pPr>
    </w:p>
    <w:p w14:paraId="6AD08D7E" w14:textId="77777777" w:rsidR="00192CE2" w:rsidRDefault="00192CE2" w:rsidP="00CF7E36">
      <w:pPr>
        <w:jc w:val="both"/>
        <w:rPr>
          <w:rFonts w:ascii="Arial" w:hAnsi="Arial"/>
          <w:sz w:val="22"/>
          <w:szCs w:val="22"/>
        </w:rPr>
      </w:pPr>
    </w:p>
    <w:p w14:paraId="392D2431" w14:textId="77777777" w:rsidR="00192CE2" w:rsidRDefault="00192CE2" w:rsidP="00CF7E36">
      <w:pPr>
        <w:jc w:val="both"/>
        <w:rPr>
          <w:rFonts w:ascii="Arial" w:hAnsi="Arial"/>
          <w:sz w:val="22"/>
          <w:szCs w:val="22"/>
        </w:rPr>
      </w:pPr>
    </w:p>
    <w:p w14:paraId="05089348" w14:textId="77777777" w:rsidR="00192CE2" w:rsidRDefault="00192CE2" w:rsidP="00CF7E36">
      <w:pPr>
        <w:jc w:val="both"/>
        <w:rPr>
          <w:rFonts w:ascii="Arial" w:hAnsi="Arial"/>
          <w:sz w:val="22"/>
          <w:szCs w:val="22"/>
        </w:rPr>
      </w:pPr>
    </w:p>
    <w:p w14:paraId="61B7EC77" w14:textId="77777777" w:rsidR="00192CE2" w:rsidRDefault="00192CE2" w:rsidP="00CF7E36">
      <w:pPr>
        <w:jc w:val="both"/>
        <w:rPr>
          <w:rFonts w:ascii="Arial" w:hAnsi="Arial"/>
          <w:sz w:val="22"/>
          <w:szCs w:val="22"/>
        </w:rPr>
      </w:pPr>
    </w:p>
    <w:p w14:paraId="1CD2E0AF" w14:textId="77777777" w:rsidR="00192CE2" w:rsidRDefault="00192CE2" w:rsidP="00CF7E36">
      <w:pPr>
        <w:jc w:val="both"/>
        <w:rPr>
          <w:rFonts w:ascii="Arial" w:hAnsi="Arial"/>
          <w:sz w:val="22"/>
          <w:szCs w:val="22"/>
        </w:rPr>
      </w:pPr>
    </w:p>
    <w:p w14:paraId="32160917" w14:textId="77777777" w:rsidR="00192CE2" w:rsidRDefault="00192CE2" w:rsidP="00CF7E36">
      <w:pPr>
        <w:jc w:val="both"/>
        <w:rPr>
          <w:rFonts w:ascii="Arial" w:hAnsi="Arial"/>
          <w:sz w:val="22"/>
          <w:szCs w:val="22"/>
        </w:rPr>
      </w:pPr>
    </w:p>
    <w:p w14:paraId="2AEF14B1" w14:textId="77777777" w:rsidR="00192CE2" w:rsidRDefault="00192CE2" w:rsidP="00CF7E36">
      <w:pPr>
        <w:jc w:val="both"/>
        <w:rPr>
          <w:rFonts w:ascii="Arial" w:hAnsi="Arial"/>
          <w:sz w:val="22"/>
          <w:szCs w:val="22"/>
        </w:rPr>
      </w:pPr>
    </w:p>
    <w:p w14:paraId="78ADA10B" w14:textId="77777777" w:rsidR="00990D56" w:rsidRDefault="00990D56" w:rsidP="00CF7E36">
      <w:pPr>
        <w:jc w:val="both"/>
        <w:rPr>
          <w:rFonts w:ascii="Arial" w:hAnsi="Arial"/>
          <w:sz w:val="22"/>
          <w:szCs w:val="22"/>
        </w:rPr>
      </w:pPr>
    </w:p>
    <w:p w14:paraId="6F9FDE59" w14:textId="77777777" w:rsidR="00192CE2" w:rsidRDefault="00192CE2" w:rsidP="00CF7E36">
      <w:pPr>
        <w:jc w:val="both"/>
        <w:rPr>
          <w:rFonts w:ascii="Arial" w:hAnsi="Arial"/>
          <w:sz w:val="22"/>
          <w:szCs w:val="22"/>
        </w:rPr>
      </w:pPr>
    </w:p>
    <w:p w14:paraId="2442E25B" w14:textId="475ABF34" w:rsidR="009C0C7F" w:rsidRDefault="009C0C7F" w:rsidP="002B29D0">
      <w:pPr>
        <w:rPr>
          <w:rFonts w:ascii="Arial" w:eastAsia="Arial" w:hAnsi="Arial"/>
          <w:sz w:val="22"/>
        </w:rPr>
      </w:pPr>
      <w:r>
        <w:rPr>
          <w:rFonts w:ascii="Arial" w:eastAsia="Arial" w:hAnsi="Arial"/>
          <w:b/>
          <w:sz w:val="22"/>
        </w:rPr>
        <w:lastRenderedPageBreak/>
        <w:t>Tablo-2</w:t>
      </w:r>
      <w:r>
        <w:rPr>
          <w:rFonts w:ascii="Arial" w:eastAsia="Arial" w:hAnsi="Arial"/>
          <w:sz w:val="22"/>
        </w:rPr>
        <w:t xml:space="preserve">: </w:t>
      </w:r>
      <w:r w:rsidR="005E22DA">
        <w:rPr>
          <w:rFonts w:ascii="Arial" w:eastAsia="Arial" w:hAnsi="Arial"/>
          <w:sz w:val="22"/>
        </w:rPr>
        <w:t>Kamu</w:t>
      </w:r>
      <w:r w:rsidR="0069538A" w:rsidRPr="004F095A">
        <w:rPr>
          <w:rFonts w:ascii="Arial" w:eastAsia="Arial" w:hAnsi="Arial"/>
          <w:sz w:val="22"/>
        </w:rPr>
        <w:t xml:space="preserve"> Yönetimi</w:t>
      </w:r>
      <w:r w:rsidR="0069538A">
        <w:rPr>
          <w:rFonts w:ascii="Arial" w:eastAsia="Arial" w:hAnsi="Arial"/>
          <w:sz w:val="22"/>
        </w:rPr>
        <w:t xml:space="preserve"> </w:t>
      </w:r>
      <w:r>
        <w:rPr>
          <w:rFonts w:ascii="Arial" w:eastAsia="Arial" w:hAnsi="Arial"/>
          <w:sz w:val="22"/>
        </w:rPr>
        <w:t>Yüksek Lisans Ders Kataloğu</w:t>
      </w:r>
    </w:p>
    <w:p w14:paraId="34F28631" w14:textId="77777777" w:rsidR="009C0C7F" w:rsidRDefault="009C0C7F" w:rsidP="009C0C7F">
      <w:pPr>
        <w:jc w:val="center"/>
        <w:rPr>
          <w:rFonts w:ascii="Arial" w:eastAsia="Arial" w:hAnsi="Arial"/>
          <w:sz w:val="22"/>
        </w:rPr>
      </w:pPr>
    </w:p>
    <w:tbl>
      <w:tblPr>
        <w:tblStyle w:val="TabloKlavuzu"/>
        <w:tblW w:w="10319" w:type="dxa"/>
        <w:jc w:val="center"/>
        <w:tblLayout w:type="fixed"/>
        <w:tblLook w:val="04A0" w:firstRow="1" w:lastRow="0" w:firstColumn="1" w:lastColumn="0" w:noHBand="0" w:noVBand="1"/>
      </w:tblPr>
      <w:tblGrid>
        <w:gridCol w:w="708"/>
        <w:gridCol w:w="1531"/>
        <w:gridCol w:w="1134"/>
        <w:gridCol w:w="3426"/>
        <w:gridCol w:w="1338"/>
        <w:gridCol w:w="992"/>
        <w:gridCol w:w="1190"/>
      </w:tblGrid>
      <w:tr w:rsidR="00B61AE5" w:rsidRPr="002B29D0" w14:paraId="10A248E6" w14:textId="77777777" w:rsidTr="00472E2D">
        <w:trPr>
          <w:jc w:val="center"/>
        </w:trPr>
        <w:tc>
          <w:tcPr>
            <w:tcW w:w="708" w:type="dxa"/>
            <w:vAlign w:val="center"/>
          </w:tcPr>
          <w:p w14:paraId="5712C411" w14:textId="77777777" w:rsidR="00B61AE5" w:rsidRPr="002B29D0" w:rsidRDefault="00B61AE5" w:rsidP="009C0C7F">
            <w:pPr>
              <w:jc w:val="center"/>
              <w:rPr>
                <w:rFonts w:ascii="Arial" w:hAnsi="Arial"/>
                <w:b/>
              </w:rPr>
            </w:pPr>
            <w:r w:rsidRPr="002B29D0">
              <w:rPr>
                <w:rFonts w:ascii="Arial" w:hAnsi="Arial"/>
                <w:b/>
              </w:rPr>
              <w:t xml:space="preserve">Sıra </w:t>
            </w:r>
          </w:p>
          <w:p w14:paraId="05F897D9" w14:textId="77777777" w:rsidR="00B61AE5" w:rsidRPr="002B29D0" w:rsidRDefault="00B61AE5" w:rsidP="009C0C7F">
            <w:pPr>
              <w:jc w:val="center"/>
              <w:rPr>
                <w:rFonts w:ascii="Arial" w:hAnsi="Arial"/>
                <w:b/>
              </w:rPr>
            </w:pPr>
            <w:r w:rsidRPr="002B29D0">
              <w:rPr>
                <w:rFonts w:ascii="Arial" w:hAnsi="Arial"/>
                <w:b/>
              </w:rPr>
              <w:t>No</w:t>
            </w:r>
          </w:p>
        </w:tc>
        <w:tc>
          <w:tcPr>
            <w:tcW w:w="1531" w:type="dxa"/>
            <w:vAlign w:val="center"/>
          </w:tcPr>
          <w:p w14:paraId="2CE600E0" w14:textId="77777777" w:rsidR="00B61AE5" w:rsidRPr="002B29D0" w:rsidRDefault="00B61AE5" w:rsidP="009C0C7F">
            <w:pPr>
              <w:jc w:val="center"/>
              <w:rPr>
                <w:rFonts w:ascii="Arial" w:hAnsi="Arial"/>
                <w:b/>
              </w:rPr>
            </w:pPr>
            <w:r w:rsidRPr="002B29D0">
              <w:rPr>
                <w:rFonts w:ascii="Arial" w:hAnsi="Arial"/>
                <w:b/>
              </w:rPr>
              <w:t>Dersin Adı</w:t>
            </w:r>
          </w:p>
        </w:tc>
        <w:tc>
          <w:tcPr>
            <w:tcW w:w="1134" w:type="dxa"/>
            <w:vAlign w:val="center"/>
          </w:tcPr>
          <w:p w14:paraId="0EBC6F30" w14:textId="77777777" w:rsidR="00B61AE5" w:rsidRPr="002B29D0" w:rsidRDefault="00B61AE5" w:rsidP="009C0C7F">
            <w:pPr>
              <w:jc w:val="center"/>
              <w:rPr>
                <w:rFonts w:ascii="Arial" w:hAnsi="Arial"/>
                <w:b/>
              </w:rPr>
            </w:pPr>
            <w:r w:rsidRPr="002B29D0">
              <w:rPr>
                <w:rFonts w:ascii="Arial" w:hAnsi="Arial"/>
                <w:b/>
              </w:rPr>
              <w:t>Dersin Türü</w:t>
            </w:r>
          </w:p>
        </w:tc>
        <w:tc>
          <w:tcPr>
            <w:tcW w:w="3426" w:type="dxa"/>
            <w:vAlign w:val="center"/>
          </w:tcPr>
          <w:p w14:paraId="6E0247CC" w14:textId="77777777" w:rsidR="00B61AE5" w:rsidRPr="002B29D0" w:rsidRDefault="00B61AE5" w:rsidP="009C0C7F">
            <w:pPr>
              <w:jc w:val="center"/>
              <w:rPr>
                <w:rFonts w:ascii="Arial" w:hAnsi="Arial"/>
                <w:b/>
              </w:rPr>
            </w:pPr>
            <w:r w:rsidRPr="002B29D0">
              <w:rPr>
                <w:rFonts w:ascii="Arial" w:hAnsi="Arial"/>
                <w:b/>
              </w:rPr>
              <w:t>Dersin İçeriği</w:t>
            </w:r>
          </w:p>
        </w:tc>
        <w:tc>
          <w:tcPr>
            <w:tcW w:w="1338" w:type="dxa"/>
            <w:vAlign w:val="center"/>
          </w:tcPr>
          <w:p w14:paraId="68894243" w14:textId="77777777" w:rsidR="00B61AE5" w:rsidRPr="002B29D0" w:rsidRDefault="00B61AE5" w:rsidP="009C0C7F">
            <w:pPr>
              <w:jc w:val="center"/>
              <w:rPr>
                <w:rFonts w:ascii="Arial" w:hAnsi="Arial"/>
                <w:b/>
              </w:rPr>
            </w:pPr>
            <w:r w:rsidRPr="002B29D0">
              <w:rPr>
                <w:rFonts w:ascii="Arial" w:hAnsi="Arial"/>
                <w:b/>
              </w:rPr>
              <w:t xml:space="preserve">Dersin </w:t>
            </w:r>
            <w:proofErr w:type="spellStart"/>
            <w:r w:rsidRPr="002B29D0">
              <w:rPr>
                <w:rFonts w:ascii="Arial" w:hAnsi="Arial"/>
                <w:b/>
              </w:rPr>
              <w:t>AKTS’si</w:t>
            </w:r>
            <w:proofErr w:type="spellEnd"/>
          </w:p>
        </w:tc>
        <w:tc>
          <w:tcPr>
            <w:tcW w:w="992" w:type="dxa"/>
            <w:vAlign w:val="center"/>
          </w:tcPr>
          <w:p w14:paraId="74BFE691" w14:textId="77777777" w:rsidR="00B61AE5" w:rsidRPr="002B29D0" w:rsidRDefault="00B61AE5" w:rsidP="009C0C7F">
            <w:pPr>
              <w:jc w:val="center"/>
              <w:rPr>
                <w:rFonts w:ascii="Arial" w:hAnsi="Arial"/>
                <w:b/>
              </w:rPr>
            </w:pPr>
            <w:r w:rsidRPr="002B29D0">
              <w:rPr>
                <w:rFonts w:ascii="Arial" w:hAnsi="Arial"/>
                <w:b/>
              </w:rPr>
              <w:t>Dersin Kredisi</w:t>
            </w:r>
          </w:p>
        </w:tc>
        <w:tc>
          <w:tcPr>
            <w:tcW w:w="1190" w:type="dxa"/>
            <w:vAlign w:val="center"/>
          </w:tcPr>
          <w:p w14:paraId="00FD4DE7" w14:textId="77777777" w:rsidR="00B61AE5" w:rsidRPr="002B29D0" w:rsidRDefault="00B61AE5" w:rsidP="009C0C7F">
            <w:pPr>
              <w:jc w:val="center"/>
              <w:rPr>
                <w:rFonts w:ascii="Arial" w:hAnsi="Arial"/>
                <w:b/>
              </w:rPr>
            </w:pPr>
            <w:r w:rsidRPr="002B29D0">
              <w:rPr>
                <w:rFonts w:ascii="Arial" w:hAnsi="Arial"/>
                <w:b/>
              </w:rPr>
              <w:t>Dersin Kodu</w:t>
            </w:r>
          </w:p>
        </w:tc>
      </w:tr>
      <w:tr w:rsidR="00791F37" w:rsidRPr="002B29D0" w14:paraId="06AA60AE" w14:textId="77777777" w:rsidTr="00472E2D">
        <w:trPr>
          <w:jc w:val="center"/>
        </w:trPr>
        <w:tc>
          <w:tcPr>
            <w:tcW w:w="708" w:type="dxa"/>
            <w:vAlign w:val="center"/>
          </w:tcPr>
          <w:p w14:paraId="452AA026" w14:textId="2393E254" w:rsidR="00791F37" w:rsidRPr="002B29D0" w:rsidRDefault="00791F37" w:rsidP="00791F37">
            <w:pPr>
              <w:jc w:val="center"/>
              <w:rPr>
                <w:rFonts w:ascii="Arial" w:hAnsi="Arial"/>
              </w:rPr>
            </w:pPr>
            <w:r w:rsidRPr="002B29D0">
              <w:rPr>
                <w:rFonts w:ascii="Arial" w:hAnsi="Arial"/>
              </w:rPr>
              <w:t>1</w:t>
            </w:r>
          </w:p>
        </w:tc>
        <w:tc>
          <w:tcPr>
            <w:tcW w:w="1531" w:type="dxa"/>
            <w:vAlign w:val="center"/>
          </w:tcPr>
          <w:p w14:paraId="0F4EA9D9" w14:textId="713F9C18" w:rsidR="00791F37" w:rsidRPr="002B29D0" w:rsidRDefault="00791F37" w:rsidP="00791F37">
            <w:pPr>
              <w:rPr>
                <w:rFonts w:ascii="Arial" w:hAnsi="Arial"/>
              </w:rPr>
            </w:pPr>
            <w:r w:rsidRPr="002B29D0">
              <w:rPr>
                <w:rFonts w:ascii="Arial" w:hAnsi="Arial"/>
              </w:rPr>
              <w:t>Araştırma Yöntem ve Teknikleri</w:t>
            </w:r>
          </w:p>
        </w:tc>
        <w:tc>
          <w:tcPr>
            <w:tcW w:w="1134" w:type="dxa"/>
            <w:vAlign w:val="center"/>
          </w:tcPr>
          <w:p w14:paraId="57D6ADB7" w14:textId="30544BAA" w:rsidR="00791F37" w:rsidRPr="002B29D0" w:rsidRDefault="00791F37" w:rsidP="00791F37">
            <w:pPr>
              <w:jc w:val="center"/>
              <w:rPr>
                <w:rFonts w:ascii="Arial" w:hAnsi="Arial"/>
              </w:rPr>
            </w:pPr>
            <w:r w:rsidRPr="002B29D0">
              <w:rPr>
                <w:rFonts w:ascii="Arial" w:hAnsi="Arial"/>
              </w:rPr>
              <w:t>Zorunlu</w:t>
            </w:r>
          </w:p>
        </w:tc>
        <w:tc>
          <w:tcPr>
            <w:tcW w:w="3426" w:type="dxa"/>
            <w:vAlign w:val="center"/>
          </w:tcPr>
          <w:p w14:paraId="7EA6F8F4" w14:textId="2CE797D8" w:rsidR="00791F37" w:rsidRPr="002B29D0" w:rsidRDefault="00791F37" w:rsidP="00791F37">
            <w:pPr>
              <w:pStyle w:val="Default"/>
              <w:rPr>
                <w:sz w:val="20"/>
                <w:szCs w:val="20"/>
              </w:rPr>
            </w:pPr>
            <w:r w:rsidRPr="002B29D0">
              <w:rPr>
                <w:sz w:val="20"/>
                <w:szCs w:val="20"/>
              </w:rPr>
              <w:t xml:space="preserve">Bu derste sosyal araştırmanın felsefi temelleri ve amaçlarına giriş niteliğinde bilgilerin öğrenciye verilmesi ve niteliksel ve niceliksel araştırma yöntemlerinin incelenmesi hedeflenmektedir. </w:t>
            </w:r>
          </w:p>
        </w:tc>
        <w:tc>
          <w:tcPr>
            <w:tcW w:w="1338" w:type="dxa"/>
            <w:vAlign w:val="center"/>
          </w:tcPr>
          <w:p w14:paraId="66A9A28C" w14:textId="4D6D1CD4" w:rsidR="00791F37" w:rsidRPr="002B29D0" w:rsidRDefault="00791F37" w:rsidP="00791F37">
            <w:pPr>
              <w:jc w:val="center"/>
              <w:rPr>
                <w:rFonts w:ascii="Arial" w:hAnsi="Arial"/>
              </w:rPr>
            </w:pPr>
            <w:r w:rsidRPr="002B29D0">
              <w:rPr>
                <w:rFonts w:ascii="Arial" w:hAnsi="Arial"/>
              </w:rPr>
              <w:t>7</w:t>
            </w:r>
          </w:p>
        </w:tc>
        <w:tc>
          <w:tcPr>
            <w:tcW w:w="992" w:type="dxa"/>
            <w:vAlign w:val="center"/>
          </w:tcPr>
          <w:p w14:paraId="14CDC315" w14:textId="1349905A" w:rsidR="00791F37" w:rsidRPr="002B29D0" w:rsidRDefault="00791F37" w:rsidP="00791F37">
            <w:pPr>
              <w:jc w:val="center"/>
              <w:rPr>
                <w:rFonts w:ascii="Arial" w:hAnsi="Arial"/>
              </w:rPr>
            </w:pPr>
            <w:r w:rsidRPr="002B29D0">
              <w:rPr>
                <w:rFonts w:ascii="Arial" w:hAnsi="Arial"/>
              </w:rPr>
              <w:t>3</w:t>
            </w:r>
          </w:p>
        </w:tc>
        <w:tc>
          <w:tcPr>
            <w:tcW w:w="1190" w:type="dxa"/>
            <w:vAlign w:val="center"/>
          </w:tcPr>
          <w:p w14:paraId="34C1B786" w14:textId="08338EC9" w:rsidR="00791F37" w:rsidRPr="002B29D0" w:rsidRDefault="00791F37" w:rsidP="00791F37">
            <w:pPr>
              <w:jc w:val="center"/>
              <w:rPr>
                <w:rFonts w:ascii="Arial" w:hAnsi="Arial"/>
              </w:rPr>
            </w:pPr>
            <w:r w:rsidRPr="002B29D0">
              <w:rPr>
                <w:rFonts w:ascii="Arial" w:eastAsia="Arial" w:hAnsi="Arial"/>
                <w:w w:val="99"/>
              </w:rPr>
              <w:t>KY314</w:t>
            </w:r>
          </w:p>
        </w:tc>
      </w:tr>
      <w:tr w:rsidR="00791F37" w:rsidRPr="002B29D0" w14:paraId="77AA6CEC" w14:textId="77777777" w:rsidTr="00472E2D">
        <w:trPr>
          <w:jc w:val="center"/>
        </w:trPr>
        <w:tc>
          <w:tcPr>
            <w:tcW w:w="708" w:type="dxa"/>
            <w:vAlign w:val="center"/>
          </w:tcPr>
          <w:p w14:paraId="514BB43F" w14:textId="7B5E6988" w:rsidR="00791F37" w:rsidRPr="002B29D0" w:rsidRDefault="00791F37" w:rsidP="00791F37">
            <w:pPr>
              <w:jc w:val="center"/>
              <w:rPr>
                <w:rFonts w:ascii="Arial" w:hAnsi="Arial"/>
              </w:rPr>
            </w:pPr>
            <w:r w:rsidRPr="002B29D0">
              <w:rPr>
                <w:rFonts w:ascii="Arial" w:hAnsi="Arial"/>
              </w:rPr>
              <w:t>2</w:t>
            </w:r>
          </w:p>
        </w:tc>
        <w:tc>
          <w:tcPr>
            <w:tcW w:w="1531" w:type="dxa"/>
            <w:vAlign w:val="center"/>
          </w:tcPr>
          <w:p w14:paraId="604EC833" w14:textId="3CF97070" w:rsidR="00791F37" w:rsidRPr="002B29D0" w:rsidRDefault="00791F37" w:rsidP="00791F37">
            <w:pPr>
              <w:rPr>
                <w:rFonts w:ascii="Arial" w:hAnsi="Arial"/>
              </w:rPr>
            </w:pPr>
            <w:r w:rsidRPr="002B29D0">
              <w:rPr>
                <w:rFonts w:ascii="Arial" w:hAnsi="Arial"/>
              </w:rPr>
              <w:t xml:space="preserve">Seminer </w:t>
            </w:r>
          </w:p>
        </w:tc>
        <w:tc>
          <w:tcPr>
            <w:tcW w:w="1134" w:type="dxa"/>
            <w:vAlign w:val="center"/>
          </w:tcPr>
          <w:p w14:paraId="49633B45" w14:textId="485B541A" w:rsidR="00791F37" w:rsidRPr="002B29D0" w:rsidRDefault="00791F37" w:rsidP="00791F37">
            <w:pPr>
              <w:jc w:val="center"/>
              <w:rPr>
                <w:rFonts w:ascii="Arial" w:hAnsi="Arial"/>
              </w:rPr>
            </w:pPr>
            <w:r w:rsidRPr="002B29D0">
              <w:rPr>
                <w:rFonts w:ascii="Arial" w:hAnsi="Arial"/>
              </w:rPr>
              <w:t>Zorunlu</w:t>
            </w:r>
          </w:p>
        </w:tc>
        <w:tc>
          <w:tcPr>
            <w:tcW w:w="3426" w:type="dxa"/>
            <w:vAlign w:val="center"/>
          </w:tcPr>
          <w:p w14:paraId="7EE5B1BC" w14:textId="72B633FF" w:rsidR="00791F37" w:rsidRPr="002B29D0" w:rsidRDefault="00791F37" w:rsidP="00791F37">
            <w:pPr>
              <w:pStyle w:val="Default"/>
              <w:rPr>
                <w:sz w:val="20"/>
                <w:szCs w:val="20"/>
              </w:rPr>
            </w:pPr>
            <w:r w:rsidRPr="002B29D0">
              <w:rPr>
                <w:sz w:val="20"/>
                <w:szCs w:val="20"/>
              </w:rPr>
              <w:t xml:space="preserve">Bu derste öğrencilerin, araştırma konusunun belirlenmesi ve önerisinin yazılmasından rapor haline getirilmesi ve sunulmasına kadar olan aşamalar hakkında bilgi sahibi olması hedeflenmektedir. </w:t>
            </w:r>
          </w:p>
        </w:tc>
        <w:tc>
          <w:tcPr>
            <w:tcW w:w="1338" w:type="dxa"/>
            <w:vAlign w:val="center"/>
          </w:tcPr>
          <w:p w14:paraId="4CE07A2C" w14:textId="4DBF0A05" w:rsidR="00791F37" w:rsidRPr="002B29D0" w:rsidRDefault="00791F37" w:rsidP="00791F37">
            <w:pPr>
              <w:jc w:val="center"/>
              <w:rPr>
                <w:rFonts w:ascii="Arial" w:hAnsi="Arial"/>
              </w:rPr>
            </w:pPr>
            <w:r w:rsidRPr="002B29D0">
              <w:rPr>
                <w:rFonts w:ascii="Arial" w:hAnsi="Arial"/>
              </w:rPr>
              <w:t>4</w:t>
            </w:r>
          </w:p>
        </w:tc>
        <w:tc>
          <w:tcPr>
            <w:tcW w:w="992" w:type="dxa"/>
            <w:vAlign w:val="center"/>
          </w:tcPr>
          <w:p w14:paraId="5ABBD402" w14:textId="36F6E4A5" w:rsidR="00791F37" w:rsidRPr="002B29D0" w:rsidRDefault="00791F37" w:rsidP="00791F37">
            <w:pPr>
              <w:jc w:val="center"/>
              <w:rPr>
                <w:rFonts w:ascii="Arial" w:hAnsi="Arial"/>
              </w:rPr>
            </w:pPr>
            <w:r w:rsidRPr="002B29D0">
              <w:rPr>
                <w:rFonts w:ascii="Arial" w:hAnsi="Arial"/>
              </w:rPr>
              <w:t>0</w:t>
            </w:r>
          </w:p>
        </w:tc>
        <w:tc>
          <w:tcPr>
            <w:tcW w:w="1190" w:type="dxa"/>
            <w:vAlign w:val="center"/>
          </w:tcPr>
          <w:p w14:paraId="72C12B63" w14:textId="38AE6A67" w:rsidR="00791F37" w:rsidRPr="002B29D0" w:rsidRDefault="00791F37" w:rsidP="00791F37">
            <w:pPr>
              <w:jc w:val="center"/>
              <w:rPr>
                <w:rFonts w:ascii="Arial" w:eastAsia="Arial" w:hAnsi="Arial"/>
                <w:w w:val="99"/>
              </w:rPr>
            </w:pPr>
            <w:r w:rsidRPr="002B29D0">
              <w:rPr>
                <w:rFonts w:ascii="Arial" w:eastAsia="Arial" w:hAnsi="Arial"/>
                <w:w w:val="99"/>
              </w:rPr>
              <w:t>KY315</w:t>
            </w:r>
          </w:p>
        </w:tc>
      </w:tr>
      <w:tr w:rsidR="00265A39" w:rsidRPr="002B29D0" w14:paraId="04C90283" w14:textId="77777777" w:rsidTr="00472E2D">
        <w:trPr>
          <w:jc w:val="center"/>
        </w:trPr>
        <w:tc>
          <w:tcPr>
            <w:tcW w:w="708" w:type="dxa"/>
            <w:vAlign w:val="center"/>
          </w:tcPr>
          <w:p w14:paraId="56A843FB" w14:textId="02D02227" w:rsidR="00265A39" w:rsidRPr="002B29D0" w:rsidRDefault="00265A39" w:rsidP="00265A39">
            <w:pPr>
              <w:jc w:val="center"/>
              <w:rPr>
                <w:rFonts w:ascii="Arial" w:hAnsi="Arial"/>
              </w:rPr>
            </w:pPr>
            <w:r w:rsidRPr="002B29D0">
              <w:rPr>
                <w:rFonts w:ascii="Arial" w:hAnsi="Arial"/>
              </w:rPr>
              <w:t>3</w:t>
            </w:r>
          </w:p>
        </w:tc>
        <w:tc>
          <w:tcPr>
            <w:tcW w:w="1531" w:type="dxa"/>
            <w:vAlign w:val="center"/>
          </w:tcPr>
          <w:p w14:paraId="1044CBEE" w14:textId="53BEA443" w:rsidR="00265A39" w:rsidRPr="002B29D0" w:rsidRDefault="00265A39" w:rsidP="00265A39">
            <w:pPr>
              <w:rPr>
                <w:rFonts w:ascii="Arial" w:hAnsi="Arial"/>
              </w:rPr>
            </w:pPr>
            <w:r w:rsidRPr="002B29D0">
              <w:rPr>
                <w:rFonts w:ascii="Arial" w:hAnsi="Arial"/>
              </w:rPr>
              <w:t xml:space="preserve">Türkiye’de Kamu Düzeni ve Güvenlik </w:t>
            </w:r>
          </w:p>
        </w:tc>
        <w:tc>
          <w:tcPr>
            <w:tcW w:w="1134" w:type="dxa"/>
            <w:vAlign w:val="center"/>
          </w:tcPr>
          <w:p w14:paraId="3A501179" w14:textId="0B0FEDDC" w:rsidR="00265A39" w:rsidRPr="002B29D0" w:rsidRDefault="00E63810" w:rsidP="00265A39">
            <w:pPr>
              <w:jc w:val="center"/>
              <w:rPr>
                <w:rFonts w:ascii="Arial" w:hAnsi="Arial"/>
              </w:rPr>
            </w:pPr>
            <w:r w:rsidRPr="002B29D0">
              <w:rPr>
                <w:rFonts w:ascii="Arial" w:hAnsi="Arial"/>
              </w:rPr>
              <w:t>Zorunlu</w:t>
            </w:r>
          </w:p>
        </w:tc>
        <w:tc>
          <w:tcPr>
            <w:tcW w:w="3426" w:type="dxa"/>
            <w:vAlign w:val="center"/>
          </w:tcPr>
          <w:p w14:paraId="2CBB28A6" w14:textId="71AC661E" w:rsidR="00265A39" w:rsidRPr="002B29D0" w:rsidRDefault="00265A39" w:rsidP="00265A39">
            <w:pPr>
              <w:pStyle w:val="Default"/>
              <w:rPr>
                <w:sz w:val="20"/>
                <w:szCs w:val="20"/>
              </w:rPr>
            </w:pPr>
            <w:r w:rsidRPr="002B29D0">
              <w:rPr>
                <w:sz w:val="20"/>
                <w:szCs w:val="20"/>
              </w:rPr>
              <w:t xml:space="preserve">Bu derste, Türkiye’nin yönetim yapısı içerisindeki temel yapı taşı olan mülki idare sisteminin ve bu sistemin güvenlik özelinde konumunun irdelenmesi hedeflenmektedir. </w:t>
            </w:r>
          </w:p>
        </w:tc>
        <w:tc>
          <w:tcPr>
            <w:tcW w:w="1338" w:type="dxa"/>
            <w:vAlign w:val="center"/>
          </w:tcPr>
          <w:p w14:paraId="23132C0B" w14:textId="7DD6799E"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318D5D44" w14:textId="280491D2"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173FC72F" w14:textId="525ADCA9" w:rsidR="00265A39" w:rsidRPr="002B29D0" w:rsidRDefault="00265A39" w:rsidP="00265A39">
            <w:pPr>
              <w:jc w:val="center"/>
              <w:rPr>
                <w:rFonts w:ascii="Arial" w:eastAsia="Arial" w:hAnsi="Arial"/>
                <w:w w:val="99"/>
              </w:rPr>
            </w:pPr>
            <w:r w:rsidRPr="002B29D0">
              <w:rPr>
                <w:rFonts w:ascii="Arial" w:eastAsia="Arial" w:hAnsi="Arial"/>
                <w:w w:val="99"/>
              </w:rPr>
              <w:t>KY316</w:t>
            </w:r>
          </w:p>
        </w:tc>
      </w:tr>
      <w:tr w:rsidR="00265A39" w:rsidRPr="002B29D0" w14:paraId="1E9C9A29" w14:textId="77777777" w:rsidTr="00472E2D">
        <w:trPr>
          <w:jc w:val="center"/>
        </w:trPr>
        <w:tc>
          <w:tcPr>
            <w:tcW w:w="708" w:type="dxa"/>
            <w:vAlign w:val="center"/>
          </w:tcPr>
          <w:p w14:paraId="3E793464" w14:textId="7058E1F9" w:rsidR="00265A39" w:rsidRPr="002B29D0" w:rsidRDefault="00265A39" w:rsidP="00265A39">
            <w:pPr>
              <w:jc w:val="center"/>
              <w:rPr>
                <w:rFonts w:ascii="Arial" w:hAnsi="Arial"/>
              </w:rPr>
            </w:pPr>
            <w:r w:rsidRPr="002B29D0">
              <w:rPr>
                <w:rFonts w:ascii="Arial" w:hAnsi="Arial"/>
              </w:rPr>
              <w:t>4</w:t>
            </w:r>
          </w:p>
        </w:tc>
        <w:tc>
          <w:tcPr>
            <w:tcW w:w="1531" w:type="dxa"/>
            <w:vAlign w:val="center"/>
          </w:tcPr>
          <w:p w14:paraId="4ADBC388" w14:textId="559A78C3" w:rsidR="00265A39" w:rsidRPr="002B29D0" w:rsidRDefault="00265A39" w:rsidP="00265A39">
            <w:pPr>
              <w:rPr>
                <w:rFonts w:ascii="Arial" w:hAnsi="Arial"/>
              </w:rPr>
            </w:pPr>
            <w:r w:rsidRPr="002B29D0">
              <w:rPr>
                <w:rFonts w:ascii="Arial" w:hAnsi="Arial"/>
              </w:rPr>
              <w:t>İç Güvenlik Yönetimi</w:t>
            </w:r>
          </w:p>
        </w:tc>
        <w:tc>
          <w:tcPr>
            <w:tcW w:w="1134" w:type="dxa"/>
            <w:vAlign w:val="center"/>
          </w:tcPr>
          <w:p w14:paraId="6BE92520" w14:textId="7D24CEEC" w:rsidR="00265A39" w:rsidRPr="002B29D0" w:rsidRDefault="00E63810" w:rsidP="00265A39">
            <w:pPr>
              <w:jc w:val="center"/>
              <w:rPr>
                <w:rFonts w:ascii="Arial" w:hAnsi="Arial"/>
              </w:rPr>
            </w:pPr>
            <w:r w:rsidRPr="002B29D0">
              <w:rPr>
                <w:rFonts w:ascii="Arial" w:hAnsi="Arial"/>
              </w:rPr>
              <w:t>Seçmeli</w:t>
            </w:r>
          </w:p>
        </w:tc>
        <w:tc>
          <w:tcPr>
            <w:tcW w:w="3426" w:type="dxa"/>
            <w:vAlign w:val="center"/>
          </w:tcPr>
          <w:p w14:paraId="6A422BF7" w14:textId="0487FE05" w:rsidR="00265A39" w:rsidRPr="002B29D0" w:rsidRDefault="00265A39" w:rsidP="00265A39">
            <w:pPr>
              <w:pStyle w:val="Default"/>
              <w:rPr>
                <w:sz w:val="20"/>
                <w:szCs w:val="20"/>
              </w:rPr>
            </w:pPr>
            <w:r w:rsidRPr="002B29D0">
              <w:rPr>
                <w:sz w:val="20"/>
                <w:szCs w:val="20"/>
              </w:rPr>
              <w:t xml:space="preserve">Bu dersin amacı iç güvenliğin sağlanmasında ihtiyaç duyulan bilgileri öğrencilere kazandırmaktır. Güvenlikle ilgili karar alıcıların ihtiyaçlarının öngörülmesi, verinin/bilginin toplanması, profesyonelce analiz edilmesi ve karar vericilerin hizmetine sunulması, sonuçlarının izlenmesi ile devletlerin güvenlik stratejilerinin karşılaştırmalı olarak incelenmesi hedeflenmektedir. </w:t>
            </w:r>
          </w:p>
        </w:tc>
        <w:tc>
          <w:tcPr>
            <w:tcW w:w="1338" w:type="dxa"/>
            <w:vAlign w:val="center"/>
          </w:tcPr>
          <w:p w14:paraId="079D9FF0" w14:textId="7028BAF0"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450D81AB" w14:textId="65988112"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323461E7" w14:textId="3A3DF429" w:rsidR="00265A39" w:rsidRPr="002B29D0" w:rsidRDefault="00265A39" w:rsidP="00265A39">
            <w:pPr>
              <w:jc w:val="center"/>
              <w:rPr>
                <w:rFonts w:ascii="Arial" w:eastAsia="Arial" w:hAnsi="Arial"/>
                <w:w w:val="99"/>
              </w:rPr>
            </w:pPr>
            <w:r w:rsidRPr="002B29D0">
              <w:rPr>
                <w:rFonts w:ascii="Arial" w:eastAsia="Arial" w:hAnsi="Arial"/>
                <w:w w:val="99"/>
              </w:rPr>
              <w:t>KY323</w:t>
            </w:r>
          </w:p>
        </w:tc>
      </w:tr>
      <w:tr w:rsidR="00265A39" w:rsidRPr="002B29D0" w14:paraId="423CA84F" w14:textId="77777777" w:rsidTr="00472E2D">
        <w:trPr>
          <w:jc w:val="center"/>
        </w:trPr>
        <w:tc>
          <w:tcPr>
            <w:tcW w:w="708" w:type="dxa"/>
            <w:vAlign w:val="center"/>
          </w:tcPr>
          <w:p w14:paraId="773E7D4F" w14:textId="24164608" w:rsidR="00265A39" w:rsidRPr="002B29D0" w:rsidRDefault="00265A39" w:rsidP="00265A39">
            <w:pPr>
              <w:jc w:val="center"/>
              <w:rPr>
                <w:rFonts w:ascii="Arial" w:hAnsi="Arial"/>
              </w:rPr>
            </w:pPr>
            <w:r w:rsidRPr="002B29D0">
              <w:rPr>
                <w:rFonts w:ascii="Arial" w:hAnsi="Arial"/>
              </w:rPr>
              <w:t>5</w:t>
            </w:r>
          </w:p>
        </w:tc>
        <w:tc>
          <w:tcPr>
            <w:tcW w:w="1531" w:type="dxa"/>
            <w:vAlign w:val="center"/>
          </w:tcPr>
          <w:p w14:paraId="49CA18AC" w14:textId="77777777" w:rsidR="00265A39" w:rsidRPr="002B29D0" w:rsidRDefault="00265A39" w:rsidP="00265A39">
            <w:pPr>
              <w:rPr>
                <w:rFonts w:ascii="Arial" w:hAnsi="Arial"/>
              </w:rPr>
            </w:pPr>
            <w:r w:rsidRPr="002B29D0">
              <w:rPr>
                <w:rFonts w:ascii="Arial" w:hAnsi="Arial"/>
              </w:rPr>
              <w:t>Stratejik ve</w:t>
            </w:r>
          </w:p>
          <w:p w14:paraId="69214870" w14:textId="77777777" w:rsidR="00265A39" w:rsidRPr="002B29D0" w:rsidRDefault="00265A39" w:rsidP="00265A39">
            <w:pPr>
              <w:rPr>
                <w:rFonts w:ascii="Arial" w:hAnsi="Arial"/>
              </w:rPr>
            </w:pPr>
            <w:r w:rsidRPr="002B29D0">
              <w:rPr>
                <w:rFonts w:ascii="Arial" w:hAnsi="Arial"/>
              </w:rPr>
              <w:t>Önleyici</w:t>
            </w:r>
          </w:p>
          <w:p w14:paraId="3CE4D53E" w14:textId="77777777" w:rsidR="00265A39" w:rsidRPr="002B29D0" w:rsidRDefault="00265A39" w:rsidP="00265A39">
            <w:pPr>
              <w:rPr>
                <w:rFonts w:ascii="Arial" w:hAnsi="Arial"/>
              </w:rPr>
            </w:pPr>
            <w:r w:rsidRPr="002B29D0">
              <w:rPr>
                <w:rFonts w:ascii="Arial" w:hAnsi="Arial"/>
              </w:rPr>
              <w:t>Güvenlik</w:t>
            </w:r>
          </w:p>
          <w:p w14:paraId="335A3689" w14:textId="31D57C39" w:rsidR="00265A39" w:rsidRPr="002B29D0" w:rsidRDefault="00265A39" w:rsidP="00265A39">
            <w:pPr>
              <w:rPr>
                <w:rFonts w:ascii="Arial" w:hAnsi="Arial"/>
              </w:rPr>
            </w:pPr>
            <w:r w:rsidRPr="002B29D0">
              <w:rPr>
                <w:rFonts w:ascii="Arial" w:hAnsi="Arial"/>
              </w:rPr>
              <w:t>Yönetimi</w:t>
            </w:r>
          </w:p>
        </w:tc>
        <w:tc>
          <w:tcPr>
            <w:tcW w:w="1134" w:type="dxa"/>
            <w:vAlign w:val="center"/>
          </w:tcPr>
          <w:p w14:paraId="26EB02E8" w14:textId="660B623C"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20DB4FA8" w14:textId="5DC4753B" w:rsidR="00265A39" w:rsidRPr="002B29D0" w:rsidRDefault="00265A39" w:rsidP="00265A39">
            <w:pPr>
              <w:pStyle w:val="Default"/>
              <w:rPr>
                <w:sz w:val="20"/>
                <w:szCs w:val="20"/>
              </w:rPr>
            </w:pPr>
            <w:r w:rsidRPr="002B29D0">
              <w:rPr>
                <w:color w:val="auto"/>
                <w:sz w:val="20"/>
                <w:szCs w:val="20"/>
              </w:rPr>
              <w:t>Bu derste öğrencinin toplumsal güvenliğin sağlanması amacıyla devlet ve özel sektör güvenlik kurumlarının işbirliği ile kamu düzeni ve refahının korunmasını ve yönetimini öğrenmesi amaçlanmaktadır.</w:t>
            </w:r>
          </w:p>
        </w:tc>
        <w:tc>
          <w:tcPr>
            <w:tcW w:w="1338" w:type="dxa"/>
            <w:vAlign w:val="center"/>
          </w:tcPr>
          <w:p w14:paraId="188B9D8D" w14:textId="54D245AE"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3F27E292" w14:textId="21C7F79C"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782BC54A" w14:textId="0F72D585" w:rsidR="00265A39" w:rsidRPr="002B29D0" w:rsidRDefault="00265A39" w:rsidP="00265A39">
            <w:pPr>
              <w:jc w:val="center"/>
              <w:rPr>
                <w:rFonts w:ascii="Arial" w:eastAsia="Arial" w:hAnsi="Arial"/>
                <w:w w:val="99"/>
              </w:rPr>
            </w:pPr>
            <w:r w:rsidRPr="002B29D0">
              <w:rPr>
                <w:rFonts w:ascii="Arial" w:eastAsia="Arial" w:hAnsi="Arial"/>
                <w:w w:val="99"/>
              </w:rPr>
              <w:t>KY331</w:t>
            </w:r>
          </w:p>
        </w:tc>
      </w:tr>
      <w:tr w:rsidR="00265A39" w:rsidRPr="002B29D0" w14:paraId="77F134DD" w14:textId="77777777" w:rsidTr="00472E2D">
        <w:trPr>
          <w:jc w:val="center"/>
        </w:trPr>
        <w:tc>
          <w:tcPr>
            <w:tcW w:w="708" w:type="dxa"/>
            <w:vAlign w:val="center"/>
          </w:tcPr>
          <w:p w14:paraId="46022E08" w14:textId="333578DC" w:rsidR="00265A39" w:rsidRPr="002B29D0" w:rsidRDefault="007278AC" w:rsidP="00265A39">
            <w:pPr>
              <w:jc w:val="center"/>
              <w:rPr>
                <w:rFonts w:ascii="Arial" w:hAnsi="Arial"/>
              </w:rPr>
            </w:pPr>
            <w:r w:rsidRPr="002B29D0">
              <w:rPr>
                <w:rFonts w:ascii="Arial" w:hAnsi="Arial"/>
              </w:rPr>
              <w:t>6</w:t>
            </w:r>
          </w:p>
        </w:tc>
        <w:tc>
          <w:tcPr>
            <w:tcW w:w="1531" w:type="dxa"/>
            <w:vAlign w:val="center"/>
          </w:tcPr>
          <w:p w14:paraId="5CACBED9" w14:textId="4865556D" w:rsidR="00265A39" w:rsidRPr="002B29D0" w:rsidRDefault="00265A39" w:rsidP="00265A39">
            <w:pPr>
              <w:rPr>
                <w:rFonts w:ascii="Arial" w:hAnsi="Arial"/>
              </w:rPr>
            </w:pPr>
            <w:r w:rsidRPr="002B29D0">
              <w:rPr>
                <w:rFonts w:ascii="Arial" w:hAnsi="Arial"/>
              </w:rPr>
              <w:t>Karşılaştırmalı Kolluk Yönetimi</w:t>
            </w:r>
          </w:p>
        </w:tc>
        <w:tc>
          <w:tcPr>
            <w:tcW w:w="1134" w:type="dxa"/>
            <w:vAlign w:val="center"/>
          </w:tcPr>
          <w:p w14:paraId="6A2271C8" w14:textId="728B062B"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4673F586" w14:textId="5A789C13" w:rsidR="00265A39" w:rsidRPr="002B29D0" w:rsidRDefault="00265A39" w:rsidP="00265A39">
            <w:pPr>
              <w:pStyle w:val="Default"/>
              <w:rPr>
                <w:sz w:val="20"/>
                <w:szCs w:val="20"/>
              </w:rPr>
            </w:pPr>
            <w:r w:rsidRPr="002B29D0">
              <w:rPr>
                <w:sz w:val="20"/>
                <w:szCs w:val="20"/>
              </w:rPr>
              <w:t>Ülkelerin kolluk yönetimleri karşılaştırmalı olarak bu derste alınmaktadır.</w:t>
            </w:r>
          </w:p>
        </w:tc>
        <w:tc>
          <w:tcPr>
            <w:tcW w:w="1338" w:type="dxa"/>
            <w:vAlign w:val="center"/>
          </w:tcPr>
          <w:p w14:paraId="699EF6C9" w14:textId="600879DD"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126E6672" w14:textId="403801E1"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305CECB2" w14:textId="3FACF279" w:rsidR="00265A39" w:rsidRPr="002B29D0" w:rsidRDefault="00265A39" w:rsidP="00265A39">
            <w:pPr>
              <w:jc w:val="center"/>
              <w:rPr>
                <w:rFonts w:ascii="Arial" w:eastAsia="Arial" w:hAnsi="Arial"/>
                <w:w w:val="99"/>
              </w:rPr>
            </w:pPr>
            <w:r w:rsidRPr="002B29D0">
              <w:rPr>
                <w:rFonts w:ascii="Arial" w:eastAsia="Arial" w:hAnsi="Arial"/>
                <w:w w:val="99"/>
              </w:rPr>
              <w:t>KY318</w:t>
            </w:r>
          </w:p>
        </w:tc>
      </w:tr>
      <w:tr w:rsidR="00265A39" w:rsidRPr="002B29D0" w14:paraId="208B16D3" w14:textId="77777777" w:rsidTr="00472E2D">
        <w:trPr>
          <w:jc w:val="center"/>
        </w:trPr>
        <w:tc>
          <w:tcPr>
            <w:tcW w:w="708" w:type="dxa"/>
            <w:vAlign w:val="center"/>
          </w:tcPr>
          <w:p w14:paraId="147D7E81" w14:textId="2FD727EA" w:rsidR="00265A39" w:rsidRPr="002B29D0" w:rsidRDefault="007278AC" w:rsidP="00265A39">
            <w:pPr>
              <w:jc w:val="center"/>
              <w:rPr>
                <w:rFonts w:ascii="Arial" w:hAnsi="Arial"/>
              </w:rPr>
            </w:pPr>
            <w:r w:rsidRPr="002B29D0">
              <w:rPr>
                <w:rFonts w:ascii="Arial" w:hAnsi="Arial"/>
              </w:rPr>
              <w:t>7</w:t>
            </w:r>
          </w:p>
        </w:tc>
        <w:tc>
          <w:tcPr>
            <w:tcW w:w="1531" w:type="dxa"/>
            <w:vAlign w:val="center"/>
          </w:tcPr>
          <w:p w14:paraId="2D6ACD4B" w14:textId="21985885" w:rsidR="00265A39" w:rsidRPr="002B29D0" w:rsidRDefault="00265A39" w:rsidP="00265A39">
            <w:pPr>
              <w:rPr>
                <w:rFonts w:ascii="Arial" w:hAnsi="Arial"/>
              </w:rPr>
            </w:pPr>
            <w:r w:rsidRPr="002B29D0">
              <w:rPr>
                <w:rFonts w:ascii="Arial" w:hAnsi="Arial"/>
              </w:rPr>
              <w:t>Kamu ve Güvenlik Sektöründe Personel Yönetimi</w:t>
            </w:r>
          </w:p>
        </w:tc>
        <w:tc>
          <w:tcPr>
            <w:tcW w:w="1134" w:type="dxa"/>
            <w:vAlign w:val="center"/>
          </w:tcPr>
          <w:p w14:paraId="75527316" w14:textId="6C889AFD"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7715FFB6" w14:textId="4FAED059" w:rsidR="00265A39" w:rsidRPr="002B29D0" w:rsidRDefault="00265A39" w:rsidP="00265A39">
            <w:pPr>
              <w:pStyle w:val="Default"/>
              <w:rPr>
                <w:sz w:val="20"/>
                <w:szCs w:val="20"/>
              </w:rPr>
            </w:pPr>
            <w:r w:rsidRPr="002B29D0">
              <w:rPr>
                <w:color w:val="auto"/>
                <w:sz w:val="20"/>
                <w:szCs w:val="20"/>
              </w:rPr>
              <w:t xml:space="preserve">Bu derste öğrencilerin kamu ve güvenlik sektöründe insan kaynakları yönetiminin amaçları ve işlevleri konusunda bilgi sahibi olması hedeflenmektedir. </w:t>
            </w:r>
          </w:p>
        </w:tc>
        <w:tc>
          <w:tcPr>
            <w:tcW w:w="1338" w:type="dxa"/>
            <w:vAlign w:val="center"/>
          </w:tcPr>
          <w:p w14:paraId="21FFD88A" w14:textId="007BCAAA"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6F22DD81" w14:textId="281A978D"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2798809F" w14:textId="1F34D41E" w:rsidR="00265A39" w:rsidRPr="002B29D0" w:rsidRDefault="00265A39" w:rsidP="00265A39">
            <w:pPr>
              <w:jc w:val="center"/>
              <w:rPr>
                <w:rFonts w:ascii="Arial" w:hAnsi="Arial"/>
              </w:rPr>
            </w:pPr>
            <w:r w:rsidRPr="002B29D0">
              <w:rPr>
                <w:rFonts w:ascii="Arial" w:eastAsia="Arial" w:hAnsi="Arial"/>
                <w:w w:val="99"/>
              </w:rPr>
              <w:t>KY319</w:t>
            </w:r>
          </w:p>
        </w:tc>
      </w:tr>
      <w:tr w:rsidR="00265A39" w:rsidRPr="002B29D0" w14:paraId="0AFD79AC" w14:textId="77777777" w:rsidTr="00472E2D">
        <w:trPr>
          <w:jc w:val="center"/>
        </w:trPr>
        <w:tc>
          <w:tcPr>
            <w:tcW w:w="708" w:type="dxa"/>
            <w:vAlign w:val="center"/>
          </w:tcPr>
          <w:p w14:paraId="13423859" w14:textId="39B5486C" w:rsidR="00265A39" w:rsidRPr="002B29D0" w:rsidRDefault="007278AC" w:rsidP="00265A39">
            <w:pPr>
              <w:jc w:val="center"/>
              <w:rPr>
                <w:rFonts w:ascii="Arial" w:hAnsi="Arial"/>
              </w:rPr>
            </w:pPr>
            <w:r w:rsidRPr="002B29D0">
              <w:rPr>
                <w:rFonts w:ascii="Arial" w:hAnsi="Arial"/>
              </w:rPr>
              <w:t>8</w:t>
            </w:r>
          </w:p>
        </w:tc>
        <w:tc>
          <w:tcPr>
            <w:tcW w:w="1531" w:type="dxa"/>
            <w:vAlign w:val="center"/>
          </w:tcPr>
          <w:p w14:paraId="6E787B22" w14:textId="277014BD" w:rsidR="00265A39" w:rsidRPr="002B29D0" w:rsidRDefault="00265A39" w:rsidP="00265A39">
            <w:pPr>
              <w:rPr>
                <w:rFonts w:ascii="Arial" w:hAnsi="Arial"/>
              </w:rPr>
            </w:pPr>
            <w:r w:rsidRPr="002B29D0">
              <w:rPr>
                <w:rFonts w:ascii="Arial" w:hAnsi="Arial"/>
              </w:rPr>
              <w:t>Devlet, Yönetim ve Güvenlik</w:t>
            </w:r>
          </w:p>
        </w:tc>
        <w:tc>
          <w:tcPr>
            <w:tcW w:w="1134" w:type="dxa"/>
            <w:vAlign w:val="center"/>
          </w:tcPr>
          <w:p w14:paraId="1F18A829" w14:textId="11D857A0"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0FF7FA73" w14:textId="33A65B1C" w:rsidR="00265A39" w:rsidRPr="002B29D0" w:rsidRDefault="00265A39" w:rsidP="00265A39">
            <w:pPr>
              <w:pStyle w:val="Default"/>
              <w:rPr>
                <w:color w:val="auto"/>
                <w:sz w:val="20"/>
                <w:szCs w:val="20"/>
              </w:rPr>
            </w:pPr>
            <w:r w:rsidRPr="002B29D0">
              <w:rPr>
                <w:sz w:val="20"/>
                <w:szCs w:val="20"/>
              </w:rPr>
              <w:t xml:space="preserve">Bu derste, devletlerin güvenlik yapılanmasında gerek örgütsel gerekse politika üretme açısından aldığı konumun ve gelinen noktada güvenlik açısından devletin rolünün anlatılması hedeflenmektedir. </w:t>
            </w:r>
          </w:p>
        </w:tc>
        <w:tc>
          <w:tcPr>
            <w:tcW w:w="1338" w:type="dxa"/>
            <w:vAlign w:val="center"/>
          </w:tcPr>
          <w:p w14:paraId="374FC12E" w14:textId="10020DAD"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09B2CC6B" w14:textId="39D36AC8"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2B58DC05" w14:textId="7EB458B0" w:rsidR="00265A39" w:rsidRPr="002B29D0" w:rsidRDefault="00265A39" w:rsidP="00265A39">
            <w:pPr>
              <w:jc w:val="center"/>
              <w:rPr>
                <w:rFonts w:ascii="Arial" w:hAnsi="Arial"/>
              </w:rPr>
            </w:pPr>
            <w:r w:rsidRPr="002B29D0">
              <w:rPr>
                <w:rFonts w:ascii="Arial" w:eastAsia="Arial" w:hAnsi="Arial"/>
                <w:w w:val="99"/>
              </w:rPr>
              <w:t>KY334</w:t>
            </w:r>
          </w:p>
        </w:tc>
      </w:tr>
      <w:tr w:rsidR="00265A39" w:rsidRPr="002B29D0" w14:paraId="559CD34C" w14:textId="77777777" w:rsidTr="00472E2D">
        <w:trPr>
          <w:jc w:val="center"/>
        </w:trPr>
        <w:tc>
          <w:tcPr>
            <w:tcW w:w="708" w:type="dxa"/>
            <w:vAlign w:val="center"/>
          </w:tcPr>
          <w:p w14:paraId="39316465" w14:textId="1DBBF3CB" w:rsidR="00265A39" w:rsidRPr="002B29D0" w:rsidRDefault="007278AC" w:rsidP="00265A39">
            <w:pPr>
              <w:jc w:val="center"/>
              <w:rPr>
                <w:rFonts w:ascii="Arial" w:hAnsi="Arial"/>
              </w:rPr>
            </w:pPr>
            <w:r w:rsidRPr="002B29D0">
              <w:rPr>
                <w:rFonts w:ascii="Arial" w:hAnsi="Arial"/>
              </w:rPr>
              <w:t>9</w:t>
            </w:r>
          </w:p>
        </w:tc>
        <w:tc>
          <w:tcPr>
            <w:tcW w:w="1531" w:type="dxa"/>
            <w:vAlign w:val="center"/>
          </w:tcPr>
          <w:p w14:paraId="36E55746" w14:textId="77777777" w:rsidR="00265A39" w:rsidRPr="002B29D0" w:rsidRDefault="00265A39" w:rsidP="00265A39">
            <w:pPr>
              <w:rPr>
                <w:rFonts w:ascii="Arial" w:hAnsi="Arial"/>
              </w:rPr>
            </w:pPr>
            <w:r w:rsidRPr="002B29D0">
              <w:rPr>
                <w:rFonts w:ascii="Arial" w:hAnsi="Arial"/>
              </w:rPr>
              <w:t>Kolluk Performansı Yönetimi</w:t>
            </w:r>
          </w:p>
        </w:tc>
        <w:tc>
          <w:tcPr>
            <w:tcW w:w="1134" w:type="dxa"/>
            <w:vAlign w:val="center"/>
          </w:tcPr>
          <w:p w14:paraId="1751F771" w14:textId="77777777"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3E8E69D1" w14:textId="77777777" w:rsidR="00265A39" w:rsidRPr="002B29D0" w:rsidRDefault="00265A39" w:rsidP="00265A39">
            <w:pPr>
              <w:pStyle w:val="Default"/>
              <w:rPr>
                <w:color w:val="auto"/>
                <w:sz w:val="20"/>
                <w:szCs w:val="20"/>
              </w:rPr>
            </w:pPr>
            <w:r w:rsidRPr="002B29D0">
              <w:rPr>
                <w:color w:val="auto"/>
                <w:sz w:val="20"/>
                <w:szCs w:val="20"/>
              </w:rPr>
              <w:t xml:space="preserve">Bu derste kolluk perspektifinden öğrencilerin hem ilgili temel kavramlara odaklanması, hem de farklı performans yönetim sistemlerini ve bunlar arasındaki </w:t>
            </w:r>
            <w:r w:rsidRPr="002B29D0">
              <w:rPr>
                <w:color w:val="auto"/>
                <w:sz w:val="20"/>
                <w:szCs w:val="20"/>
              </w:rPr>
              <w:lastRenderedPageBreak/>
              <w:t xml:space="preserve">farklılıkları anlaması amaçlanmaktadır. </w:t>
            </w:r>
          </w:p>
        </w:tc>
        <w:tc>
          <w:tcPr>
            <w:tcW w:w="1338" w:type="dxa"/>
            <w:vAlign w:val="center"/>
          </w:tcPr>
          <w:p w14:paraId="787E4081" w14:textId="4276E562" w:rsidR="00265A39" w:rsidRPr="002B29D0" w:rsidRDefault="00265A39" w:rsidP="00265A39">
            <w:pPr>
              <w:jc w:val="center"/>
              <w:rPr>
                <w:rFonts w:ascii="Arial" w:hAnsi="Arial"/>
              </w:rPr>
            </w:pPr>
            <w:r w:rsidRPr="002B29D0">
              <w:rPr>
                <w:rFonts w:ascii="Arial" w:hAnsi="Arial"/>
              </w:rPr>
              <w:lastRenderedPageBreak/>
              <w:t>7</w:t>
            </w:r>
          </w:p>
        </w:tc>
        <w:tc>
          <w:tcPr>
            <w:tcW w:w="992" w:type="dxa"/>
            <w:vAlign w:val="center"/>
          </w:tcPr>
          <w:p w14:paraId="1E7D7CF1" w14:textId="77777777"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4F2EE891" w14:textId="77777777" w:rsidR="00265A39" w:rsidRPr="002B29D0" w:rsidRDefault="00265A39" w:rsidP="00265A39">
            <w:pPr>
              <w:jc w:val="center"/>
              <w:rPr>
                <w:rFonts w:ascii="Arial" w:hAnsi="Arial"/>
              </w:rPr>
            </w:pPr>
            <w:r w:rsidRPr="002B29D0">
              <w:rPr>
                <w:rFonts w:ascii="Arial" w:eastAsia="Arial" w:hAnsi="Arial"/>
                <w:w w:val="99"/>
              </w:rPr>
              <w:t>KY320</w:t>
            </w:r>
          </w:p>
        </w:tc>
      </w:tr>
      <w:tr w:rsidR="00265A39" w:rsidRPr="002B29D0" w14:paraId="286FC77E" w14:textId="77777777" w:rsidTr="00472E2D">
        <w:trPr>
          <w:jc w:val="center"/>
        </w:trPr>
        <w:tc>
          <w:tcPr>
            <w:tcW w:w="708" w:type="dxa"/>
            <w:vAlign w:val="center"/>
          </w:tcPr>
          <w:p w14:paraId="7C62F587" w14:textId="160AE20F" w:rsidR="00265A39" w:rsidRPr="002B29D0" w:rsidRDefault="007278AC" w:rsidP="00265A39">
            <w:pPr>
              <w:jc w:val="center"/>
              <w:rPr>
                <w:rFonts w:ascii="Arial" w:hAnsi="Arial"/>
              </w:rPr>
            </w:pPr>
            <w:r w:rsidRPr="002B29D0">
              <w:rPr>
                <w:rFonts w:ascii="Arial" w:hAnsi="Arial"/>
              </w:rPr>
              <w:t>10</w:t>
            </w:r>
          </w:p>
        </w:tc>
        <w:tc>
          <w:tcPr>
            <w:tcW w:w="1531" w:type="dxa"/>
            <w:vAlign w:val="center"/>
          </w:tcPr>
          <w:p w14:paraId="7B7243F6" w14:textId="77777777" w:rsidR="00265A39" w:rsidRPr="002B29D0" w:rsidRDefault="00265A39" w:rsidP="00265A39">
            <w:pPr>
              <w:rPr>
                <w:rFonts w:ascii="Arial" w:hAnsi="Arial"/>
              </w:rPr>
            </w:pPr>
            <w:r w:rsidRPr="002B29D0">
              <w:rPr>
                <w:rFonts w:ascii="Arial" w:hAnsi="Arial"/>
              </w:rPr>
              <w:t xml:space="preserve">Kolluk İçin Lojistik Yönetimi </w:t>
            </w:r>
          </w:p>
        </w:tc>
        <w:tc>
          <w:tcPr>
            <w:tcW w:w="1134" w:type="dxa"/>
            <w:vAlign w:val="center"/>
          </w:tcPr>
          <w:p w14:paraId="69A62163" w14:textId="77777777"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255BB7E5" w14:textId="77777777" w:rsidR="00265A39" w:rsidRPr="002B29D0" w:rsidRDefault="00265A39" w:rsidP="00265A39">
            <w:pPr>
              <w:pStyle w:val="Default"/>
              <w:rPr>
                <w:color w:val="auto"/>
                <w:sz w:val="20"/>
                <w:szCs w:val="20"/>
              </w:rPr>
            </w:pPr>
            <w:r w:rsidRPr="002B29D0">
              <w:rPr>
                <w:color w:val="auto"/>
                <w:sz w:val="20"/>
                <w:szCs w:val="20"/>
              </w:rPr>
              <w:t xml:space="preserve">Bu derste, kolluk perspektifinden güvenlik yönetiminin altyapısını teşkil eden ağların ve bu bağlamda lojistik sistemlerin yönetim olgusu çerçevesinde analiz edilmesi amaçlanmaktadır. </w:t>
            </w:r>
          </w:p>
        </w:tc>
        <w:tc>
          <w:tcPr>
            <w:tcW w:w="1338" w:type="dxa"/>
            <w:vAlign w:val="center"/>
          </w:tcPr>
          <w:p w14:paraId="4AAA995E" w14:textId="59A34C75"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0DCA8870" w14:textId="77777777"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2DE0E9A2" w14:textId="77777777" w:rsidR="00265A39" w:rsidRPr="002B29D0" w:rsidRDefault="00265A39" w:rsidP="00265A39">
            <w:pPr>
              <w:jc w:val="center"/>
              <w:rPr>
                <w:rFonts w:ascii="Arial" w:hAnsi="Arial"/>
              </w:rPr>
            </w:pPr>
            <w:r w:rsidRPr="002B29D0">
              <w:rPr>
                <w:rFonts w:ascii="Arial" w:eastAsia="Arial" w:hAnsi="Arial"/>
                <w:w w:val="99"/>
              </w:rPr>
              <w:t>KY321</w:t>
            </w:r>
          </w:p>
        </w:tc>
      </w:tr>
      <w:tr w:rsidR="00265A39" w:rsidRPr="002B29D0" w14:paraId="20B40BD6" w14:textId="77777777" w:rsidTr="00472E2D">
        <w:trPr>
          <w:jc w:val="center"/>
        </w:trPr>
        <w:tc>
          <w:tcPr>
            <w:tcW w:w="708" w:type="dxa"/>
            <w:vAlign w:val="center"/>
          </w:tcPr>
          <w:p w14:paraId="6344E5DE" w14:textId="6572F215" w:rsidR="00265A39" w:rsidRPr="002B29D0" w:rsidRDefault="00265A39" w:rsidP="007278AC">
            <w:pPr>
              <w:jc w:val="center"/>
              <w:rPr>
                <w:rFonts w:ascii="Arial" w:hAnsi="Arial"/>
              </w:rPr>
            </w:pPr>
            <w:r w:rsidRPr="002B29D0">
              <w:rPr>
                <w:rFonts w:ascii="Arial" w:hAnsi="Arial"/>
              </w:rPr>
              <w:t>1</w:t>
            </w:r>
            <w:r w:rsidR="007278AC" w:rsidRPr="002B29D0">
              <w:rPr>
                <w:rFonts w:ascii="Arial" w:hAnsi="Arial"/>
              </w:rPr>
              <w:t>1</w:t>
            </w:r>
          </w:p>
        </w:tc>
        <w:tc>
          <w:tcPr>
            <w:tcW w:w="1531" w:type="dxa"/>
            <w:vAlign w:val="center"/>
          </w:tcPr>
          <w:p w14:paraId="65335F38" w14:textId="77777777" w:rsidR="00265A39" w:rsidRPr="002B29D0" w:rsidRDefault="00265A39" w:rsidP="00265A39">
            <w:pPr>
              <w:rPr>
                <w:rFonts w:ascii="Arial" w:hAnsi="Arial"/>
              </w:rPr>
            </w:pPr>
            <w:r w:rsidRPr="002B29D0">
              <w:rPr>
                <w:rFonts w:ascii="Arial" w:hAnsi="Arial"/>
              </w:rPr>
              <w:t>Kamuda Güvenlik Örgütlenmeleri</w:t>
            </w:r>
          </w:p>
        </w:tc>
        <w:tc>
          <w:tcPr>
            <w:tcW w:w="1134" w:type="dxa"/>
            <w:vAlign w:val="center"/>
          </w:tcPr>
          <w:p w14:paraId="7ED8E4EC" w14:textId="77777777"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61D31C0E" w14:textId="77777777" w:rsidR="00265A39" w:rsidRPr="002B29D0" w:rsidRDefault="00265A39" w:rsidP="00265A39">
            <w:pPr>
              <w:pStyle w:val="Default"/>
              <w:rPr>
                <w:color w:val="auto"/>
                <w:sz w:val="20"/>
                <w:szCs w:val="20"/>
              </w:rPr>
            </w:pPr>
            <w:r w:rsidRPr="002B29D0">
              <w:rPr>
                <w:color w:val="auto"/>
                <w:sz w:val="20"/>
                <w:szCs w:val="20"/>
              </w:rPr>
              <w:t xml:space="preserve">Bu derste, kamu ve güvenlik yönetiminin ülke örnekleri üzerinden karşılaştırmalı olarak analiz edilmesi amaçlanmaktadır. </w:t>
            </w:r>
          </w:p>
        </w:tc>
        <w:tc>
          <w:tcPr>
            <w:tcW w:w="1338" w:type="dxa"/>
            <w:vAlign w:val="center"/>
          </w:tcPr>
          <w:p w14:paraId="7AE83BB2" w14:textId="1E1BCF76"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3A470A1C" w14:textId="77777777"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525BA41F" w14:textId="77777777" w:rsidR="00265A39" w:rsidRPr="002B29D0" w:rsidRDefault="00265A39" w:rsidP="00265A39">
            <w:pPr>
              <w:jc w:val="center"/>
              <w:rPr>
                <w:rFonts w:ascii="Arial" w:hAnsi="Arial"/>
              </w:rPr>
            </w:pPr>
            <w:r w:rsidRPr="002B29D0">
              <w:rPr>
                <w:rFonts w:ascii="Arial" w:eastAsia="Arial" w:hAnsi="Arial"/>
                <w:w w:val="99"/>
              </w:rPr>
              <w:t>KY322</w:t>
            </w:r>
          </w:p>
        </w:tc>
      </w:tr>
      <w:tr w:rsidR="00265A39" w:rsidRPr="002B29D0" w14:paraId="04E07CC2" w14:textId="77777777" w:rsidTr="00472E2D">
        <w:trPr>
          <w:jc w:val="center"/>
        </w:trPr>
        <w:tc>
          <w:tcPr>
            <w:tcW w:w="708" w:type="dxa"/>
            <w:vAlign w:val="center"/>
          </w:tcPr>
          <w:p w14:paraId="3636CAAA" w14:textId="62118209" w:rsidR="00265A39" w:rsidRPr="002B29D0" w:rsidRDefault="00265A39" w:rsidP="007278AC">
            <w:pPr>
              <w:jc w:val="center"/>
              <w:rPr>
                <w:rFonts w:ascii="Arial" w:hAnsi="Arial"/>
              </w:rPr>
            </w:pPr>
            <w:r w:rsidRPr="002B29D0">
              <w:rPr>
                <w:rFonts w:ascii="Arial" w:hAnsi="Arial"/>
              </w:rPr>
              <w:t>1</w:t>
            </w:r>
            <w:r w:rsidR="007278AC" w:rsidRPr="002B29D0">
              <w:rPr>
                <w:rFonts w:ascii="Arial" w:hAnsi="Arial"/>
              </w:rPr>
              <w:t>2</w:t>
            </w:r>
          </w:p>
        </w:tc>
        <w:tc>
          <w:tcPr>
            <w:tcW w:w="1531" w:type="dxa"/>
            <w:vAlign w:val="center"/>
          </w:tcPr>
          <w:p w14:paraId="6F099EE4" w14:textId="77777777" w:rsidR="00265A39" w:rsidRPr="002B29D0" w:rsidRDefault="00265A39" w:rsidP="00265A39">
            <w:pPr>
              <w:rPr>
                <w:rFonts w:ascii="Arial" w:hAnsi="Arial"/>
              </w:rPr>
            </w:pPr>
            <w:r w:rsidRPr="002B29D0">
              <w:rPr>
                <w:rFonts w:ascii="Arial" w:hAnsi="Arial"/>
              </w:rPr>
              <w:t>Kamu Politikaları ve Güvenlik</w:t>
            </w:r>
          </w:p>
        </w:tc>
        <w:tc>
          <w:tcPr>
            <w:tcW w:w="1134" w:type="dxa"/>
            <w:vAlign w:val="center"/>
          </w:tcPr>
          <w:p w14:paraId="5F218770" w14:textId="77777777"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2455C235" w14:textId="77777777" w:rsidR="00265A39" w:rsidRPr="002B29D0" w:rsidRDefault="00265A39" w:rsidP="00265A39">
            <w:pPr>
              <w:rPr>
                <w:rFonts w:ascii="Arial" w:hAnsi="Arial"/>
              </w:rPr>
            </w:pPr>
            <w:r w:rsidRPr="002B29D0">
              <w:rPr>
                <w:rFonts w:ascii="Arial" w:hAnsi="Arial"/>
              </w:rPr>
              <w:t>Bu dersin amacı, kamu politikası ve buna ilişkin kavramsal çerçeve dikkate alınarak kamu politikası analiz modellerini ve sürecini öğrenmek ve kamu politikası kararları ve programlarında bu bilgiyi uygulayabilmektir.</w:t>
            </w:r>
          </w:p>
        </w:tc>
        <w:tc>
          <w:tcPr>
            <w:tcW w:w="1338" w:type="dxa"/>
            <w:vAlign w:val="center"/>
          </w:tcPr>
          <w:p w14:paraId="09084206" w14:textId="13C5893D"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1CD9A0B2" w14:textId="77777777"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63F68F33" w14:textId="23B664ED" w:rsidR="00265A39" w:rsidRPr="002B29D0" w:rsidRDefault="00265A39" w:rsidP="00D652D2">
            <w:pPr>
              <w:jc w:val="center"/>
              <w:rPr>
                <w:rFonts w:ascii="Arial" w:hAnsi="Arial"/>
              </w:rPr>
            </w:pPr>
            <w:r w:rsidRPr="002B29D0">
              <w:rPr>
                <w:rFonts w:ascii="Arial" w:eastAsia="Arial" w:hAnsi="Arial"/>
                <w:w w:val="99"/>
              </w:rPr>
              <w:t>KY3</w:t>
            </w:r>
            <w:r w:rsidR="00D652D2" w:rsidRPr="002B29D0">
              <w:rPr>
                <w:rFonts w:ascii="Arial" w:eastAsia="Arial" w:hAnsi="Arial"/>
                <w:w w:val="99"/>
              </w:rPr>
              <w:t>50</w:t>
            </w:r>
          </w:p>
        </w:tc>
      </w:tr>
      <w:tr w:rsidR="00265A39" w:rsidRPr="002B29D0" w14:paraId="21AFD1D0" w14:textId="77777777" w:rsidTr="00472E2D">
        <w:trPr>
          <w:jc w:val="center"/>
        </w:trPr>
        <w:tc>
          <w:tcPr>
            <w:tcW w:w="708" w:type="dxa"/>
            <w:vAlign w:val="center"/>
          </w:tcPr>
          <w:p w14:paraId="331EE12A" w14:textId="4D9DF647" w:rsidR="00265A39" w:rsidRPr="002B29D0" w:rsidRDefault="00265A39" w:rsidP="007278AC">
            <w:pPr>
              <w:jc w:val="center"/>
              <w:rPr>
                <w:rFonts w:ascii="Arial" w:hAnsi="Arial"/>
              </w:rPr>
            </w:pPr>
            <w:r w:rsidRPr="002B29D0">
              <w:rPr>
                <w:rFonts w:ascii="Arial" w:hAnsi="Arial"/>
              </w:rPr>
              <w:t>1</w:t>
            </w:r>
            <w:r w:rsidR="007278AC" w:rsidRPr="002B29D0">
              <w:rPr>
                <w:rFonts w:ascii="Arial" w:hAnsi="Arial"/>
              </w:rPr>
              <w:t>3</w:t>
            </w:r>
          </w:p>
        </w:tc>
        <w:tc>
          <w:tcPr>
            <w:tcW w:w="1531" w:type="dxa"/>
            <w:vAlign w:val="center"/>
          </w:tcPr>
          <w:p w14:paraId="42B0D50F" w14:textId="77777777" w:rsidR="00265A39" w:rsidRPr="002B29D0" w:rsidRDefault="00265A39" w:rsidP="00265A39">
            <w:pPr>
              <w:rPr>
                <w:rFonts w:ascii="Arial" w:hAnsi="Arial"/>
              </w:rPr>
            </w:pPr>
            <w:r w:rsidRPr="002B29D0">
              <w:rPr>
                <w:rFonts w:ascii="Arial" w:hAnsi="Arial"/>
              </w:rPr>
              <w:t>Güvenlik Yönetiminde Karar Verme ve Kolluk Etiği</w:t>
            </w:r>
          </w:p>
        </w:tc>
        <w:tc>
          <w:tcPr>
            <w:tcW w:w="1134" w:type="dxa"/>
            <w:vAlign w:val="center"/>
          </w:tcPr>
          <w:p w14:paraId="14EA8142" w14:textId="77777777"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036D8E88" w14:textId="77777777" w:rsidR="00265A39" w:rsidRPr="002B29D0" w:rsidRDefault="00265A39" w:rsidP="00265A39">
            <w:pPr>
              <w:pStyle w:val="Default"/>
              <w:rPr>
                <w:color w:val="auto"/>
                <w:sz w:val="20"/>
                <w:szCs w:val="20"/>
              </w:rPr>
            </w:pPr>
            <w:r w:rsidRPr="002B29D0">
              <w:rPr>
                <w:color w:val="auto"/>
                <w:sz w:val="20"/>
                <w:szCs w:val="20"/>
              </w:rPr>
              <w:t xml:space="preserve">Bu derste, güvenlik yönetiminde etik meselesini fark etme ve karar verme basamaklarını uygulamayı öğretme amaçlanmıştır.  </w:t>
            </w:r>
          </w:p>
        </w:tc>
        <w:tc>
          <w:tcPr>
            <w:tcW w:w="1338" w:type="dxa"/>
            <w:vAlign w:val="center"/>
          </w:tcPr>
          <w:p w14:paraId="1D01AACF" w14:textId="7F3D9E6E"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640291E7" w14:textId="77777777"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51A4286D" w14:textId="77777777" w:rsidR="00265A39" w:rsidRPr="002B29D0" w:rsidRDefault="00265A39" w:rsidP="00265A39">
            <w:pPr>
              <w:jc w:val="center"/>
              <w:rPr>
                <w:rFonts w:ascii="Arial" w:hAnsi="Arial"/>
              </w:rPr>
            </w:pPr>
            <w:r w:rsidRPr="002B29D0">
              <w:rPr>
                <w:rFonts w:ascii="Arial" w:eastAsia="Arial" w:hAnsi="Arial"/>
                <w:w w:val="99"/>
              </w:rPr>
              <w:t>KY324</w:t>
            </w:r>
          </w:p>
        </w:tc>
      </w:tr>
      <w:tr w:rsidR="00265A39" w:rsidRPr="002B29D0" w14:paraId="4F3C7F5D" w14:textId="77777777" w:rsidTr="00472E2D">
        <w:trPr>
          <w:jc w:val="center"/>
        </w:trPr>
        <w:tc>
          <w:tcPr>
            <w:tcW w:w="708" w:type="dxa"/>
            <w:vAlign w:val="center"/>
          </w:tcPr>
          <w:p w14:paraId="24F34DDD" w14:textId="2D3D8044" w:rsidR="00265A39" w:rsidRPr="002B29D0" w:rsidRDefault="00265A39" w:rsidP="007278AC">
            <w:pPr>
              <w:jc w:val="center"/>
              <w:rPr>
                <w:rFonts w:ascii="Arial" w:hAnsi="Arial"/>
              </w:rPr>
            </w:pPr>
            <w:r w:rsidRPr="002B29D0">
              <w:rPr>
                <w:rFonts w:ascii="Arial" w:hAnsi="Arial"/>
              </w:rPr>
              <w:t>1</w:t>
            </w:r>
            <w:r w:rsidR="007278AC" w:rsidRPr="002B29D0">
              <w:rPr>
                <w:rFonts w:ascii="Arial" w:hAnsi="Arial"/>
              </w:rPr>
              <w:t>4</w:t>
            </w:r>
          </w:p>
        </w:tc>
        <w:tc>
          <w:tcPr>
            <w:tcW w:w="1531" w:type="dxa"/>
            <w:vAlign w:val="center"/>
          </w:tcPr>
          <w:p w14:paraId="24FEE6F0" w14:textId="36B17E78" w:rsidR="00265A39" w:rsidRPr="002B29D0" w:rsidRDefault="00265A39" w:rsidP="00265A39">
            <w:pPr>
              <w:rPr>
                <w:rFonts w:ascii="Arial" w:hAnsi="Arial"/>
              </w:rPr>
            </w:pPr>
            <w:r w:rsidRPr="002B29D0">
              <w:rPr>
                <w:rFonts w:ascii="Arial" w:hAnsi="Arial"/>
              </w:rPr>
              <w:t>Güvenlik Yönetiminde Liderlik, Strateji ve Performans</w:t>
            </w:r>
          </w:p>
        </w:tc>
        <w:tc>
          <w:tcPr>
            <w:tcW w:w="1134" w:type="dxa"/>
            <w:vAlign w:val="center"/>
          </w:tcPr>
          <w:p w14:paraId="61EE3BE2" w14:textId="77777777"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0B7C3DDF" w14:textId="77777777" w:rsidR="00265A39" w:rsidRPr="002B29D0" w:rsidRDefault="00265A39" w:rsidP="00265A39">
            <w:pPr>
              <w:pStyle w:val="Default"/>
              <w:rPr>
                <w:sz w:val="20"/>
                <w:szCs w:val="20"/>
              </w:rPr>
            </w:pPr>
            <w:r w:rsidRPr="002B29D0">
              <w:rPr>
                <w:sz w:val="20"/>
                <w:szCs w:val="20"/>
              </w:rPr>
              <w:t xml:space="preserve">Bu derste, güvenlik yönetimi alanında lider konumu, strateji belirleme sürecindeki yeri ve buna bağlı performans yönetimi konusunda bilgi altyapısı sağlama ve geliştirme hedeflenmektedir. </w:t>
            </w:r>
          </w:p>
        </w:tc>
        <w:tc>
          <w:tcPr>
            <w:tcW w:w="1338" w:type="dxa"/>
            <w:vAlign w:val="center"/>
          </w:tcPr>
          <w:p w14:paraId="385E55A6" w14:textId="618C00BA"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16089FA4" w14:textId="77777777"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63E1245A" w14:textId="77777777" w:rsidR="00265A39" w:rsidRPr="002B29D0" w:rsidRDefault="00265A39" w:rsidP="00265A39">
            <w:pPr>
              <w:jc w:val="center"/>
              <w:rPr>
                <w:rFonts w:ascii="Arial" w:hAnsi="Arial"/>
              </w:rPr>
            </w:pPr>
            <w:r w:rsidRPr="002B29D0">
              <w:rPr>
                <w:rFonts w:ascii="Arial" w:eastAsia="Arial" w:hAnsi="Arial"/>
                <w:w w:val="99"/>
              </w:rPr>
              <w:t>KY326</w:t>
            </w:r>
          </w:p>
        </w:tc>
      </w:tr>
      <w:tr w:rsidR="00265A39" w:rsidRPr="002B29D0" w14:paraId="526FE861" w14:textId="77777777" w:rsidTr="00472E2D">
        <w:trPr>
          <w:jc w:val="center"/>
        </w:trPr>
        <w:tc>
          <w:tcPr>
            <w:tcW w:w="708" w:type="dxa"/>
            <w:vAlign w:val="center"/>
          </w:tcPr>
          <w:p w14:paraId="5EEEF77D" w14:textId="7B951F55" w:rsidR="00265A39" w:rsidRPr="002B29D0" w:rsidRDefault="00265A39" w:rsidP="007278AC">
            <w:pPr>
              <w:jc w:val="center"/>
              <w:rPr>
                <w:rFonts w:ascii="Arial" w:hAnsi="Arial"/>
              </w:rPr>
            </w:pPr>
            <w:r w:rsidRPr="002B29D0">
              <w:rPr>
                <w:rFonts w:ascii="Arial" w:hAnsi="Arial"/>
              </w:rPr>
              <w:t>1</w:t>
            </w:r>
            <w:r w:rsidR="007278AC" w:rsidRPr="002B29D0">
              <w:rPr>
                <w:rFonts w:ascii="Arial" w:hAnsi="Arial"/>
              </w:rPr>
              <w:t>5</w:t>
            </w:r>
          </w:p>
        </w:tc>
        <w:tc>
          <w:tcPr>
            <w:tcW w:w="1531" w:type="dxa"/>
            <w:vAlign w:val="center"/>
          </w:tcPr>
          <w:p w14:paraId="1099550C" w14:textId="08D01929" w:rsidR="00265A39" w:rsidRPr="002B29D0" w:rsidRDefault="00265A39" w:rsidP="00265A39">
            <w:pPr>
              <w:rPr>
                <w:rFonts w:ascii="Arial" w:hAnsi="Arial"/>
              </w:rPr>
            </w:pPr>
            <w:r w:rsidRPr="002B29D0">
              <w:rPr>
                <w:rFonts w:ascii="Arial" w:hAnsi="Arial"/>
              </w:rPr>
              <w:t>Çevresel Güvenlik</w:t>
            </w:r>
          </w:p>
        </w:tc>
        <w:tc>
          <w:tcPr>
            <w:tcW w:w="1134" w:type="dxa"/>
            <w:vAlign w:val="center"/>
          </w:tcPr>
          <w:p w14:paraId="656070A5" w14:textId="77777777"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3FCE4820" w14:textId="0B6DD98B" w:rsidR="00265A39" w:rsidRPr="002B29D0" w:rsidRDefault="00265A39" w:rsidP="00265A39">
            <w:pPr>
              <w:pStyle w:val="Default"/>
              <w:rPr>
                <w:sz w:val="20"/>
                <w:szCs w:val="20"/>
              </w:rPr>
            </w:pPr>
            <w:r w:rsidRPr="002B29D0">
              <w:rPr>
                <w:sz w:val="20"/>
                <w:szCs w:val="20"/>
              </w:rPr>
              <w:t xml:space="preserve">Bu derste bir çevre sorununun ulusal güvenliğe nasıl etki edebileceği, bu sorunla ne tür politikalar ve yöntemler vs. </w:t>
            </w:r>
            <w:proofErr w:type="gramStart"/>
            <w:r w:rsidRPr="002B29D0">
              <w:rPr>
                <w:sz w:val="20"/>
                <w:szCs w:val="20"/>
              </w:rPr>
              <w:t>dahilinde</w:t>
            </w:r>
            <w:proofErr w:type="gramEnd"/>
            <w:r w:rsidRPr="002B29D0">
              <w:rPr>
                <w:sz w:val="20"/>
                <w:szCs w:val="20"/>
              </w:rPr>
              <w:t xml:space="preserve"> mücadele edilebileceği anlatılmaktadır.</w:t>
            </w:r>
          </w:p>
        </w:tc>
        <w:tc>
          <w:tcPr>
            <w:tcW w:w="1338" w:type="dxa"/>
            <w:vAlign w:val="center"/>
          </w:tcPr>
          <w:p w14:paraId="67B1D9D3" w14:textId="77668185"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2CFE6A91" w14:textId="77777777"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374AFA45" w14:textId="41A7DCA9" w:rsidR="00265A39" w:rsidRPr="002B29D0" w:rsidRDefault="00265A39" w:rsidP="00D652D2">
            <w:pPr>
              <w:jc w:val="center"/>
              <w:rPr>
                <w:rFonts w:ascii="Arial" w:hAnsi="Arial"/>
              </w:rPr>
            </w:pPr>
            <w:r w:rsidRPr="002B29D0">
              <w:rPr>
                <w:rFonts w:ascii="Arial" w:hAnsi="Arial"/>
              </w:rPr>
              <w:t>KY3</w:t>
            </w:r>
            <w:r w:rsidR="00D652D2" w:rsidRPr="002B29D0">
              <w:rPr>
                <w:rFonts w:ascii="Arial" w:hAnsi="Arial"/>
              </w:rPr>
              <w:t>51</w:t>
            </w:r>
          </w:p>
        </w:tc>
      </w:tr>
      <w:tr w:rsidR="00265A39" w:rsidRPr="002B29D0" w14:paraId="406442A3" w14:textId="77777777" w:rsidTr="00472E2D">
        <w:trPr>
          <w:jc w:val="center"/>
        </w:trPr>
        <w:tc>
          <w:tcPr>
            <w:tcW w:w="708" w:type="dxa"/>
            <w:vAlign w:val="center"/>
          </w:tcPr>
          <w:p w14:paraId="2A32BDBC" w14:textId="1431727A" w:rsidR="00265A39" w:rsidRPr="002B29D0" w:rsidRDefault="00265A39" w:rsidP="007278AC">
            <w:pPr>
              <w:jc w:val="center"/>
              <w:rPr>
                <w:rFonts w:ascii="Arial" w:hAnsi="Arial"/>
              </w:rPr>
            </w:pPr>
            <w:r w:rsidRPr="002B29D0">
              <w:rPr>
                <w:rFonts w:ascii="Arial" w:hAnsi="Arial"/>
              </w:rPr>
              <w:t>1</w:t>
            </w:r>
            <w:r w:rsidR="007278AC" w:rsidRPr="002B29D0">
              <w:rPr>
                <w:rFonts w:ascii="Arial" w:hAnsi="Arial"/>
              </w:rPr>
              <w:t>6</w:t>
            </w:r>
          </w:p>
        </w:tc>
        <w:tc>
          <w:tcPr>
            <w:tcW w:w="1531" w:type="dxa"/>
            <w:vAlign w:val="center"/>
          </w:tcPr>
          <w:p w14:paraId="77A5AFBB" w14:textId="551E3F3A" w:rsidR="00265A39" w:rsidRPr="002B29D0" w:rsidRDefault="00265A39" w:rsidP="00265A39">
            <w:pPr>
              <w:rPr>
                <w:rFonts w:ascii="Arial" w:hAnsi="Arial"/>
              </w:rPr>
            </w:pPr>
            <w:r w:rsidRPr="002B29D0">
              <w:rPr>
                <w:rFonts w:ascii="Arial" w:hAnsi="Arial"/>
              </w:rPr>
              <w:t>Kolluk ve Göç Yönetimi</w:t>
            </w:r>
          </w:p>
        </w:tc>
        <w:tc>
          <w:tcPr>
            <w:tcW w:w="1134" w:type="dxa"/>
            <w:vAlign w:val="center"/>
          </w:tcPr>
          <w:p w14:paraId="2A53A25B" w14:textId="77777777"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658835A1" w14:textId="77777777" w:rsidR="00265A39" w:rsidRPr="002B29D0" w:rsidRDefault="00265A39" w:rsidP="00265A39">
            <w:pPr>
              <w:pStyle w:val="Default"/>
              <w:rPr>
                <w:sz w:val="20"/>
                <w:szCs w:val="20"/>
              </w:rPr>
            </w:pPr>
            <w:r w:rsidRPr="002B29D0">
              <w:rPr>
                <w:sz w:val="20"/>
                <w:szCs w:val="20"/>
              </w:rPr>
              <w:t xml:space="preserve">Göçün (İç ve Dış) kolluk yönetimi perspektifiyle ele alınmasının amaçlandığı bir derstir. </w:t>
            </w:r>
          </w:p>
        </w:tc>
        <w:tc>
          <w:tcPr>
            <w:tcW w:w="1338" w:type="dxa"/>
            <w:vAlign w:val="center"/>
          </w:tcPr>
          <w:p w14:paraId="357E40A6" w14:textId="04A504C2"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4782EE01" w14:textId="77777777"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04F18411" w14:textId="77777777" w:rsidR="00265A39" w:rsidRPr="002B29D0" w:rsidRDefault="00265A39" w:rsidP="00265A39">
            <w:pPr>
              <w:jc w:val="center"/>
              <w:rPr>
                <w:rFonts w:ascii="Arial" w:hAnsi="Arial"/>
              </w:rPr>
            </w:pPr>
            <w:r w:rsidRPr="002B29D0">
              <w:rPr>
                <w:rFonts w:ascii="Arial" w:eastAsia="Arial" w:hAnsi="Arial"/>
                <w:w w:val="99"/>
              </w:rPr>
              <w:t>KY328</w:t>
            </w:r>
          </w:p>
        </w:tc>
      </w:tr>
      <w:tr w:rsidR="00265A39" w:rsidRPr="002B29D0" w14:paraId="45DB744D" w14:textId="77777777" w:rsidTr="00472E2D">
        <w:trPr>
          <w:jc w:val="center"/>
        </w:trPr>
        <w:tc>
          <w:tcPr>
            <w:tcW w:w="708" w:type="dxa"/>
            <w:vAlign w:val="center"/>
          </w:tcPr>
          <w:p w14:paraId="615D4579" w14:textId="6CC45363" w:rsidR="00265A39" w:rsidRPr="002B29D0" w:rsidRDefault="00265A39" w:rsidP="007278AC">
            <w:pPr>
              <w:jc w:val="center"/>
              <w:rPr>
                <w:rFonts w:ascii="Arial" w:hAnsi="Arial"/>
              </w:rPr>
            </w:pPr>
            <w:r w:rsidRPr="002B29D0">
              <w:rPr>
                <w:rFonts w:ascii="Arial" w:hAnsi="Arial"/>
              </w:rPr>
              <w:t>1</w:t>
            </w:r>
            <w:r w:rsidR="007278AC" w:rsidRPr="002B29D0">
              <w:rPr>
                <w:rFonts w:ascii="Arial" w:hAnsi="Arial"/>
              </w:rPr>
              <w:t>7</w:t>
            </w:r>
          </w:p>
        </w:tc>
        <w:tc>
          <w:tcPr>
            <w:tcW w:w="1531" w:type="dxa"/>
            <w:vAlign w:val="center"/>
          </w:tcPr>
          <w:p w14:paraId="523F2020" w14:textId="77777777" w:rsidR="00265A39" w:rsidRPr="002B29D0" w:rsidRDefault="00265A39" w:rsidP="00265A39">
            <w:pPr>
              <w:rPr>
                <w:rFonts w:ascii="Arial" w:hAnsi="Arial"/>
              </w:rPr>
            </w:pPr>
            <w:r w:rsidRPr="002B29D0">
              <w:rPr>
                <w:rFonts w:ascii="Arial" w:hAnsi="Arial"/>
              </w:rPr>
              <w:t xml:space="preserve">Terörizmle Mücadelede Kolluk </w:t>
            </w:r>
          </w:p>
        </w:tc>
        <w:tc>
          <w:tcPr>
            <w:tcW w:w="1134" w:type="dxa"/>
            <w:vAlign w:val="center"/>
          </w:tcPr>
          <w:p w14:paraId="5AC05E6A" w14:textId="77777777"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20F2ECD7" w14:textId="77777777" w:rsidR="00265A39" w:rsidRPr="002B29D0" w:rsidRDefault="00265A39" w:rsidP="00265A39">
            <w:pPr>
              <w:pStyle w:val="Default"/>
              <w:rPr>
                <w:sz w:val="20"/>
                <w:szCs w:val="20"/>
              </w:rPr>
            </w:pPr>
            <w:r w:rsidRPr="002B29D0">
              <w:rPr>
                <w:sz w:val="20"/>
                <w:szCs w:val="20"/>
              </w:rPr>
              <w:t xml:space="preserve">Bu derste devletlerin terörizmle mücadele stratejilerinin incelenmesi hedeflenmektedir. Bu kapsamda terörizmle mücadelede kullanılan araçlar, başarılı olan stratejiler kendi koşulları içinde incelenecek ve karşılaştırmalar yapılacaktır. Dersin içeriğinde terörizmle mücadelede kullanılan siyasi, sosyal ve ekonomik politikalar, ceza adalet sistemi içinde alınan tedbirler, istihbarat, terörizmle mücadelede askeri kuvvet kullanılması, diplomasinin kullanılması </w:t>
            </w:r>
          </w:p>
          <w:p w14:paraId="2274AFE6" w14:textId="77777777" w:rsidR="00265A39" w:rsidRPr="002B29D0" w:rsidRDefault="00265A39" w:rsidP="00265A39">
            <w:pPr>
              <w:rPr>
                <w:rFonts w:ascii="Arial" w:hAnsi="Arial"/>
              </w:rPr>
            </w:pPr>
            <w:proofErr w:type="gramStart"/>
            <w:r w:rsidRPr="002B29D0">
              <w:rPr>
                <w:rFonts w:ascii="Arial" w:hAnsi="Arial"/>
              </w:rPr>
              <w:t>gibi</w:t>
            </w:r>
            <w:proofErr w:type="gramEnd"/>
            <w:r w:rsidRPr="002B29D0">
              <w:rPr>
                <w:rFonts w:ascii="Arial" w:hAnsi="Arial"/>
              </w:rPr>
              <w:t xml:space="preserve"> konular yer almaktadır. </w:t>
            </w:r>
          </w:p>
        </w:tc>
        <w:tc>
          <w:tcPr>
            <w:tcW w:w="1338" w:type="dxa"/>
            <w:vAlign w:val="center"/>
          </w:tcPr>
          <w:p w14:paraId="718CE271" w14:textId="2187BE2B"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44D80BBA" w14:textId="77777777"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2F46B005" w14:textId="77777777" w:rsidR="00265A39" w:rsidRPr="002B29D0" w:rsidRDefault="00265A39" w:rsidP="00265A39">
            <w:pPr>
              <w:jc w:val="center"/>
              <w:rPr>
                <w:rFonts w:ascii="Arial" w:hAnsi="Arial"/>
              </w:rPr>
            </w:pPr>
            <w:r w:rsidRPr="002B29D0">
              <w:rPr>
                <w:rFonts w:ascii="Arial" w:eastAsia="Arial" w:hAnsi="Arial"/>
                <w:w w:val="99"/>
              </w:rPr>
              <w:t>KY329</w:t>
            </w:r>
          </w:p>
        </w:tc>
      </w:tr>
      <w:tr w:rsidR="00265A39" w:rsidRPr="002B29D0" w14:paraId="3E6DD09E" w14:textId="77777777" w:rsidTr="00472E2D">
        <w:trPr>
          <w:jc w:val="center"/>
        </w:trPr>
        <w:tc>
          <w:tcPr>
            <w:tcW w:w="708" w:type="dxa"/>
            <w:vAlign w:val="center"/>
          </w:tcPr>
          <w:p w14:paraId="10F7EB21" w14:textId="5B6C1C31" w:rsidR="00265A39" w:rsidRPr="002B29D0" w:rsidRDefault="007278AC" w:rsidP="00265A39">
            <w:pPr>
              <w:jc w:val="center"/>
              <w:rPr>
                <w:rFonts w:ascii="Arial" w:hAnsi="Arial"/>
              </w:rPr>
            </w:pPr>
            <w:r w:rsidRPr="002B29D0">
              <w:rPr>
                <w:rFonts w:ascii="Arial" w:hAnsi="Arial"/>
              </w:rPr>
              <w:t>18</w:t>
            </w:r>
          </w:p>
        </w:tc>
        <w:tc>
          <w:tcPr>
            <w:tcW w:w="1531" w:type="dxa"/>
            <w:vAlign w:val="center"/>
          </w:tcPr>
          <w:p w14:paraId="1203F927" w14:textId="77777777" w:rsidR="00265A39" w:rsidRPr="002B29D0" w:rsidRDefault="00265A39" w:rsidP="00265A39">
            <w:pPr>
              <w:rPr>
                <w:rFonts w:ascii="Arial" w:hAnsi="Arial"/>
              </w:rPr>
            </w:pPr>
            <w:r w:rsidRPr="002B29D0">
              <w:rPr>
                <w:rFonts w:ascii="Arial" w:hAnsi="Arial"/>
              </w:rPr>
              <w:t>Güvenlikte Risk ve Kriz Yönetimi</w:t>
            </w:r>
          </w:p>
        </w:tc>
        <w:tc>
          <w:tcPr>
            <w:tcW w:w="1134" w:type="dxa"/>
            <w:vAlign w:val="center"/>
          </w:tcPr>
          <w:p w14:paraId="3D7A0E6E" w14:textId="77777777"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0E8873D2" w14:textId="77777777" w:rsidR="00265A39" w:rsidRPr="002B29D0" w:rsidRDefault="00265A39" w:rsidP="00265A39">
            <w:pPr>
              <w:pStyle w:val="Default"/>
              <w:rPr>
                <w:sz w:val="20"/>
                <w:szCs w:val="20"/>
              </w:rPr>
            </w:pPr>
            <w:r w:rsidRPr="002B29D0">
              <w:rPr>
                <w:sz w:val="20"/>
                <w:szCs w:val="20"/>
              </w:rPr>
              <w:t xml:space="preserve">Bu derste öğrenciler, güvenlik bağlamında risk ve kriz için hazırlıklı olmayı ve krizlerden sakınmayı, kriz anında teşhis etmeyi ve acil durum planları oluşturmayı öğreneceklerdir. </w:t>
            </w:r>
          </w:p>
        </w:tc>
        <w:tc>
          <w:tcPr>
            <w:tcW w:w="1338" w:type="dxa"/>
            <w:vAlign w:val="center"/>
          </w:tcPr>
          <w:p w14:paraId="23CFFB4F" w14:textId="7E5D1540"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7CE8CC21" w14:textId="77777777"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09EC044E" w14:textId="03325BEB" w:rsidR="00265A39" w:rsidRPr="002B29D0" w:rsidRDefault="00265A39" w:rsidP="00D652D2">
            <w:pPr>
              <w:jc w:val="center"/>
              <w:rPr>
                <w:rFonts w:ascii="Arial" w:hAnsi="Arial"/>
              </w:rPr>
            </w:pPr>
            <w:r w:rsidRPr="002B29D0">
              <w:rPr>
                <w:rFonts w:ascii="Arial" w:eastAsia="Arial" w:hAnsi="Arial"/>
                <w:w w:val="99"/>
              </w:rPr>
              <w:t>KY3</w:t>
            </w:r>
            <w:r w:rsidR="00D652D2" w:rsidRPr="002B29D0">
              <w:rPr>
                <w:rFonts w:ascii="Arial" w:eastAsia="Arial" w:hAnsi="Arial"/>
                <w:w w:val="99"/>
              </w:rPr>
              <w:t>52</w:t>
            </w:r>
          </w:p>
        </w:tc>
      </w:tr>
      <w:tr w:rsidR="00265A39" w:rsidRPr="002B29D0" w14:paraId="73B0D1A4" w14:textId="77777777" w:rsidTr="00472E2D">
        <w:trPr>
          <w:jc w:val="center"/>
        </w:trPr>
        <w:tc>
          <w:tcPr>
            <w:tcW w:w="708" w:type="dxa"/>
            <w:vAlign w:val="center"/>
          </w:tcPr>
          <w:p w14:paraId="15E924A7" w14:textId="1B95E5F3" w:rsidR="00265A39" w:rsidRPr="002B29D0" w:rsidRDefault="007278AC" w:rsidP="00265A39">
            <w:pPr>
              <w:jc w:val="center"/>
              <w:rPr>
                <w:rFonts w:ascii="Arial" w:hAnsi="Arial"/>
              </w:rPr>
            </w:pPr>
            <w:r w:rsidRPr="002B29D0">
              <w:rPr>
                <w:rFonts w:ascii="Arial" w:hAnsi="Arial"/>
              </w:rPr>
              <w:lastRenderedPageBreak/>
              <w:t>19</w:t>
            </w:r>
          </w:p>
        </w:tc>
        <w:tc>
          <w:tcPr>
            <w:tcW w:w="1531" w:type="dxa"/>
            <w:vAlign w:val="center"/>
          </w:tcPr>
          <w:p w14:paraId="2C2FD9AF" w14:textId="175E80F8" w:rsidR="00265A39" w:rsidRPr="002B29D0" w:rsidRDefault="00265A39" w:rsidP="00265A39">
            <w:pPr>
              <w:rPr>
                <w:rFonts w:ascii="Arial" w:hAnsi="Arial"/>
              </w:rPr>
            </w:pPr>
            <w:r w:rsidRPr="002B29D0">
              <w:rPr>
                <w:rFonts w:ascii="Arial" w:eastAsia="Times New Roman" w:hAnsi="Arial"/>
              </w:rPr>
              <w:t>Liderlik Kuramları ve Yaklaşımları</w:t>
            </w:r>
          </w:p>
        </w:tc>
        <w:tc>
          <w:tcPr>
            <w:tcW w:w="1134" w:type="dxa"/>
            <w:vAlign w:val="center"/>
          </w:tcPr>
          <w:p w14:paraId="42BEDF32" w14:textId="77777777" w:rsidR="00265A39" w:rsidRPr="002B29D0" w:rsidRDefault="00265A39" w:rsidP="00265A39">
            <w:pPr>
              <w:jc w:val="center"/>
              <w:rPr>
                <w:rFonts w:ascii="Arial" w:hAnsi="Arial"/>
              </w:rPr>
            </w:pPr>
            <w:r w:rsidRPr="002B29D0">
              <w:rPr>
                <w:rFonts w:ascii="Arial" w:hAnsi="Arial"/>
              </w:rPr>
              <w:t xml:space="preserve">Seçmeli </w:t>
            </w:r>
          </w:p>
        </w:tc>
        <w:tc>
          <w:tcPr>
            <w:tcW w:w="3426" w:type="dxa"/>
            <w:vAlign w:val="center"/>
          </w:tcPr>
          <w:p w14:paraId="2F856C17" w14:textId="77777777" w:rsidR="00265A39" w:rsidRPr="002B29D0" w:rsidRDefault="00265A39" w:rsidP="00265A39">
            <w:pPr>
              <w:pStyle w:val="Default"/>
              <w:rPr>
                <w:sz w:val="20"/>
                <w:szCs w:val="20"/>
              </w:rPr>
            </w:pPr>
            <w:r w:rsidRPr="002B29D0">
              <w:rPr>
                <w:sz w:val="20"/>
                <w:szCs w:val="20"/>
              </w:rPr>
              <w:t xml:space="preserve">Bu derste, çağdaş örgüt yönetiminin önemli bir parçası olan lider olgusunun kapsam ve içeriği konusunda öğrencilerin bilgi sahibi olması, örgüt ve yönetim teorilerinin gelişimi içerisinde liderliğin hangi noktada olduğunu ve liderlik becerilerini nasıl geliştireceklerini anlamaları amaçlanmaktadır. </w:t>
            </w:r>
          </w:p>
        </w:tc>
        <w:tc>
          <w:tcPr>
            <w:tcW w:w="1338" w:type="dxa"/>
            <w:vAlign w:val="center"/>
          </w:tcPr>
          <w:p w14:paraId="2C90698D" w14:textId="65092645"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3B2E0CBB" w14:textId="77777777"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70AB38D9" w14:textId="77777777" w:rsidR="00265A39" w:rsidRPr="002B29D0" w:rsidRDefault="00265A39" w:rsidP="00265A39">
            <w:pPr>
              <w:jc w:val="center"/>
              <w:rPr>
                <w:rFonts w:ascii="Arial" w:hAnsi="Arial"/>
              </w:rPr>
            </w:pPr>
            <w:r w:rsidRPr="002B29D0">
              <w:rPr>
                <w:rFonts w:ascii="Arial" w:eastAsia="Arial" w:hAnsi="Arial"/>
                <w:w w:val="99"/>
              </w:rPr>
              <w:t>KY332</w:t>
            </w:r>
          </w:p>
        </w:tc>
      </w:tr>
      <w:tr w:rsidR="00265A39" w:rsidRPr="002B29D0" w14:paraId="3539A1DF" w14:textId="77777777" w:rsidTr="00472E2D">
        <w:trPr>
          <w:jc w:val="center"/>
        </w:trPr>
        <w:tc>
          <w:tcPr>
            <w:tcW w:w="708" w:type="dxa"/>
            <w:vAlign w:val="center"/>
          </w:tcPr>
          <w:p w14:paraId="6B1FBEC3" w14:textId="2846ECEC" w:rsidR="00265A39" w:rsidRPr="002B29D0" w:rsidRDefault="007278AC" w:rsidP="00265A39">
            <w:pPr>
              <w:jc w:val="center"/>
              <w:rPr>
                <w:rFonts w:ascii="Arial" w:hAnsi="Arial"/>
              </w:rPr>
            </w:pPr>
            <w:r w:rsidRPr="002B29D0">
              <w:rPr>
                <w:rFonts w:ascii="Arial" w:hAnsi="Arial"/>
              </w:rPr>
              <w:t>20</w:t>
            </w:r>
          </w:p>
        </w:tc>
        <w:tc>
          <w:tcPr>
            <w:tcW w:w="1531" w:type="dxa"/>
            <w:vAlign w:val="center"/>
          </w:tcPr>
          <w:p w14:paraId="3BE62A10" w14:textId="084E5942" w:rsidR="00265A39" w:rsidRPr="002B29D0" w:rsidRDefault="00265A39" w:rsidP="00265A39">
            <w:pPr>
              <w:rPr>
                <w:rFonts w:ascii="Arial" w:hAnsi="Arial"/>
              </w:rPr>
            </w:pPr>
            <w:r w:rsidRPr="002B29D0">
              <w:rPr>
                <w:rFonts w:ascii="Arial" w:hAnsi="Arial"/>
              </w:rPr>
              <w:t>Kamu Diplomasisi ve İletişim</w:t>
            </w:r>
          </w:p>
        </w:tc>
        <w:tc>
          <w:tcPr>
            <w:tcW w:w="1134" w:type="dxa"/>
            <w:vAlign w:val="center"/>
          </w:tcPr>
          <w:p w14:paraId="07E87EF5" w14:textId="40C2F79E"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7D5B39FE" w14:textId="12A23C8C" w:rsidR="00265A39" w:rsidRPr="002B29D0" w:rsidRDefault="00265A39" w:rsidP="00265A39">
            <w:pPr>
              <w:pStyle w:val="Default"/>
              <w:rPr>
                <w:sz w:val="20"/>
                <w:szCs w:val="20"/>
              </w:rPr>
            </w:pPr>
            <w:r w:rsidRPr="002B29D0">
              <w:rPr>
                <w:sz w:val="20"/>
                <w:szCs w:val="20"/>
              </w:rPr>
              <w:t xml:space="preserve">Bu derste amaç, kamu diplomasisi kavramının önemini kavratmak, uygulama alan ve araçlarını göstermektir. </w:t>
            </w:r>
          </w:p>
        </w:tc>
        <w:tc>
          <w:tcPr>
            <w:tcW w:w="1338" w:type="dxa"/>
            <w:vAlign w:val="center"/>
          </w:tcPr>
          <w:p w14:paraId="2FCCBFEF" w14:textId="74F979A8"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5CEBF4A3" w14:textId="21BD2815"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6314EF9F" w14:textId="70B75F74" w:rsidR="00265A39" w:rsidRPr="002B29D0" w:rsidRDefault="00265A39" w:rsidP="00265A39">
            <w:pPr>
              <w:jc w:val="center"/>
              <w:rPr>
                <w:rFonts w:ascii="Arial" w:eastAsia="Arial" w:hAnsi="Arial"/>
                <w:w w:val="99"/>
              </w:rPr>
            </w:pPr>
            <w:r w:rsidRPr="002B29D0">
              <w:rPr>
                <w:rFonts w:ascii="Arial" w:eastAsia="Arial" w:hAnsi="Arial"/>
                <w:w w:val="99"/>
              </w:rPr>
              <w:t>KY337</w:t>
            </w:r>
          </w:p>
        </w:tc>
      </w:tr>
      <w:tr w:rsidR="00265A39" w:rsidRPr="002B29D0" w14:paraId="43327295" w14:textId="77777777" w:rsidTr="00472E2D">
        <w:trPr>
          <w:jc w:val="center"/>
        </w:trPr>
        <w:tc>
          <w:tcPr>
            <w:tcW w:w="708" w:type="dxa"/>
            <w:vAlign w:val="center"/>
          </w:tcPr>
          <w:p w14:paraId="48AED97F" w14:textId="607E63C5" w:rsidR="00265A39" w:rsidRPr="002B29D0" w:rsidRDefault="00265A39" w:rsidP="007278AC">
            <w:pPr>
              <w:jc w:val="center"/>
              <w:rPr>
                <w:rFonts w:ascii="Arial" w:hAnsi="Arial"/>
              </w:rPr>
            </w:pPr>
            <w:r w:rsidRPr="002B29D0">
              <w:rPr>
                <w:rFonts w:ascii="Arial" w:hAnsi="Arial"/>
              </w:rPr>
              <w:t>2</w:t>
            </w:r>
            <w:r w:rsidR="007278AC" w:rsidRPr="002B29D0">
              <w:rPr>
                <w:rFonts w:ascii="Arial" w:hAnsi="Arial"/>
              </w:rPr>
              <w:t>1</w:t>
            </w:r>
          </w:p>
        </w:tc>
        <w:tc>
          <w:tcPr>
            <w:tcW w:w="1531" w:type="dxa"/>
            <w:vAlign w:val="center"/>
          </w:tcPr>
          <w:p w14:paraId="76DAAD3B" w14:textId="71547207" w:rsidR="00265A39" w:rsidRPr="002B29D0" w:rsidRDefault="00265A39" w:rsidP="00265A39">
            <w:pPr>
              <w:rPr>
                <w:rFonts w:ascii="Arial" w:hAnsi="Arial"/>
              </w:rPr>
            </w:pPr>
            <w:r w:rsidRPr="002B29D0">
              <w:rPr>
                <w:rFonts w:ascii="Arial" w:hAnsi="Arial"/>
              </w:rPr>
              <w:t>Kolluk Tarihi</w:t>
            </w:r>
          </w:p>
        </w:tc>
        <w:tc>
          <w:tcPr>
            <w:tcW w:w="1134" w:type="dxa"/>
            <w:vAlign w:val="center"/>
          </w:tcPr>
          <w:p w14:paraId="3E34B74E" w14:textId="4FA7588C"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07690361" w14:textId="61FCE32D" w:rsidR="00265A39" w:rsidRPr="002B29D0" w:rsidRDefault="00265A39" w:rsidP="00265A39">
            <w:pPr>
              <w:pStyle w:val="Default"/>
              <w:rPr>
                <w:sz w:val="20"/>
                <w:szCs w:val="20"/>
              </w:rPr>
            </w:pPr>
            <w:r w:rsidRPr="002B29D0">
              <w:rPr>
                <w:color w:val="auto"/>
                <w:sz w:val="20"/>
                <w:szCs w:val="20"/>
              </w:rPr>
              <w:t>Bu dersin hedefi güvenlik yapılanması içerisinde kolluğu ve kolluğun diğer sosyal gruplarla olan ilişki ve etkileşimini araştırmaktır.</w:t>
            </w:r>
          </w:p>
        </w:tc>
        <w:tc>
          <w:tcPr>
            <w:tcW w:w="1338" w:type="dxa"/>
            <w:vAlign w:val="center"/>
          </w:tcPr>
          <w:p w14:paraId="62B3641F" w14:textId="3DA419E7"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1714E8D5" w14:textId="5B82839D"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1834F89E" w14:textId="39000FED" w:rsidR="00265A39" w:rsidRPr="002B29D0" w:rsidRDefault="00265A39" w:rsidP="00265A39">
            <w:pPr>
              <w:jc w:val="center"/>
              <w:rPr>
                <w:rFonts w:ascii="Arial" w:hAnsi="Arial"/>
              </w:rPr>
            </w:pPr>
            <w:r w:rsidRPr="002B29D0">
              <w:rPr>
                <w:rFonts w:ascii="Arial" w:eastAsia="Arial" w:hAnsi="Arial"/>
                <w:w w:val="99"/>
              </w:rPr>
              <w:t>KY338</w:t>
            </w:r>
          </w:p>
        </w:tc>
      </w:tr>
      <w:tr w:rsidR="00265A39" w:rsidRPr="002B29D0" w14:paraId="6450D97A" w14:textId="77777777" w:rsidTr="00472E2D">
        <w:trPr>
          <w:jc w:val="center"/>
        </w:trPr>
        <w:tc>
          <w:tcPr>
            <w:tcW w:w="708" w:type="dxa"/>
            <w:vAlign w:val="center"/>
          </w:tcPr>
          <w:p w14:paraId="016285EA" w14:textId="65E3E2D6" w:rsidR="00265A39" w:rsidRPr="002B29D0" w:rsidRDefault="00265A39" w:rsidP="007278AC">
            <w:pPr>
              <w:jc w:val="center"/>
              <w:rPr>
                <w:rFonts w:ascii="Arial" w:hAnsi="Arial"/>
              </w:rPr>
            </w:pPr>
            <w:r w:rsidRPr="002B29D0">
              <w:rPr>
                <w:rFonts w:ascii="Arial" w:hAnsi="Arial"/>
              </w:rPr>
              <w:t>2</w:t>
            </w:r>
            <w:r w:rsidR="007278AC" w:rsidRPr="002B29D0">
              <w:rPr>
                <w:rFonts w:ascii="Arial" w:hAnsi="Arial"/>
              </w:rPr>
              <w:t>2</w:t>
            </w:r>
          </w:p>
        </w:tc>
        <w:tc>
          <w:tcPr>
            <w:tcW w:w="1531" w:type="dxa"/>
            <w:vAlign w:val="center"/>
          </w:tcPr>
          <w:p w14:paraId="3BB815EF" w14:textId="273952A7" w:rsidR="00265A39" w:rsidRPr="002B29D0" w:rsidRDefault="00265A39" w:rsidP="00265A39">
            <w:pPr>
              <w:rPr>
                <w:rFonts w:ascii="Arial" w:hAnsi="Arial"/>
              </w:rPr>
            </w:pPr>
            <w:r w:rsidRPr="002B29D0">
              <w:rPr>
                <w:rFonts w:ascii="Arial" w:hAnsi="Arial"/>
              </w:rPr>
              <w:t>Kolluk Hukukunda Güncel Sorunlar</w:t>
            </w:r>
          </w:p>
        </w:tc>
        <w:tc>
          <w:tcPr>
            <w:tcW w:w="1134" w:type="dxa"/>
            <w:vAlign w:val="center"/>
          </w:tcPr>
          <w:p w14:paraId="202E46F2" w14:textId="5D24A410"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2A647E0B" w14:textId="61B6DA05" w:rsidR="00265A39" w:rsidRPr="002B29D0" w:rsidRDefault="00265A39" w:rsidP="00265A39">
            <w:pPr>
              <w:pStyle w:val="Default"/>
              <w:rPr>
                <w:sz w:val="20"/>
                <w:szCs w:val="20"/>
              </w:rPr>
            </w:pPr>
            <w:r w:rsidRPr="002B29D0">
              <w:rPr>
                <w:sz w:val="20"/>
                <w:szCs w:val="20"/>
              </w:rPr>
              <w:t>Bu derste kolluk kuvvetleri faaliyetleri hukuki düzlemde güncel sorunlar ve çözüm yöntemleri bağlamında ele alınmaktadır.</w:t>
            </w:r>
          </w:p>
        </w:tc>
        <w:tc>
          <w:tcPr>
            <w:tcW w:w="1338" w:type="dxa"/>
            <w:vAlign w:val="center"/>
          </w:tcPr>
          <w:p w14:paraId="6C443473" w14:textId="3ED6D459"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0F9D126C" w14:textId="529D2EB3"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17D8696B" w14:textId="73157718" w:rsidR="00265A39" w:rsidRPr="002B29D0" w:rsidRDefault="00265A39" w:rsidP="00265A39">
            <w:pPr>
              <w:jc w:val="center"/>
              <w:rPr>
                <w:rFonts w:ascii="Arial" w:hAnsi="Arial"/>
              </w:rPr>
            </w:pPr>
            <w:r w:rsidRPr="002B29D0">
              <w:rPr>
                <w:rFonts w:ascii="Arial" w:eastAsia="Arial" w:hAnsi="Arial"/>
                <w:w w:val="99"/>
              </w:rPr>
              <w:t>KY339</w:t>
            </w:r>
          </w:p>
        </w:tc>
      </w:tr>
      <w:tr w:rsidR="00265A39" w:rsidRPr="002B29D0" w14:paraId="6A832BFE" w14:textId="77777777" w:rsidTr="00472E2D">
        <w:trPr>
          <w:jc w:val="center"/>
        </w:trPr>
        <w:tc>
          <w:tcPr>
            <w:tcW w:w="708" w:type="dxa"/>
            <w:vAlign w:val="center"/>
          </w:tcPr>
          <w:p w14:paraId="0CB41296" w14:textId="41D09F01" w:rsidR="00265A39" w:rsidRPr="002B29D0" w:rsidRDefault="00265A39" w:rsidP="007278AC">
            <w:pPr>
              <w:jc w:val="center"/>
              <w:rPr>
                <w:rFonts w:ascii="Arial" w:hAnsi="Arial"/>
              </w:rPr>
            </w:pPr>
            <w:r w:rsidRPr="002B29D0">
              <w:rPr>
                <w:rFonts w:ascii="Arial" w:hAnsi="Arial"/>
              </w:rPr>
              <w:t>2</w:t>
            </w:r>
            <w:r w:rsidR="007278AC" w:rsidRPr="002B29D0">
              <w:rPr>
                <w:rFonts w:ascii="Arial" w:hAnsi="Arial"/>
              </w:rPr>
              <w:t>3</w:t>
            </w:r>
          </w:p>
        </w:tc>
        <w:tc>
          <w:tcPr>
            <w:tcW w:w="1531" w:type="dxa"/>
            <w:vAlign w:val="center"/>
          </w:tcPr>
          <w:p w14:paraId="7339C23B" w14:textId="0EAA6227" w:rsidR="00265A39" w:rsidRPr="002B29D0" w:rsidRDefault="00265A39" w:rsidP="00265A39">
            <w:pPr>
              <w:rPr>
                <w:rFonts w:ascii="Arial" w:hAnsi="Arial"/>
              </w:rPr>
            </w:pPr>
            <w:r w:rsidRPr="002B29D0">
              <w:rPr>
                <w:rFonts w:ascii="Arial" w:hAnsi="Arial"/>
              </w:rPr>
              <w:t>Kolluk ve İnsan Hakları</w:t>
            </w:r>
          </w:p>
        </w:tc>
        <w:tc>
          <w:tcPr>
            <w:tcW w:w="1134" w:type="dxa"/>
            <w:vAlign w:val="center"/>
          </w:tcPr>
          <w:p w14:paraId="09DD450D" w14:textId="39841A41"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08AEC1B1" w14:textId="1BF01046" w:rsidR="00265A39" w:rsidRPr="002B29D0" w:rsidRDefault="00265A39" w:rsidP="00265A39">
            <w:pPr>
              <w:pStyle w:val="Default"/>
              <w:rPr>
                <w:color w:val="auto"/>
                <w:sz w:val="20"/>
                <w:szCs w:val="20"/>
              </w:rPr>
            </w:pPr>
            <w:r w:rsidRPr="002B29D0">
              <w:rPr>
                <w:sz w:val="20"/>
                <w:szCs w:val="20"/>
              </w:rPr>
              <w:t>Bu derste, kolluk personelinin insan hakları açısından bilmesi gereken hususların örnek uygulamalar üzerinden ele alınarak insan hakları konusunda derinlemesine bilgi sahibi olması hedeflenmektedir.</w:t>
            </w:r>
          </w:p>
        </w:tc>
        <w:tc>
          <w:tcPr>
            <w:tcW w:w="1338" w:type="dxa"/>
            <w:vAlign w:val="center"/>
          </w:tcPr>
          <w:p w14:paraId="33495F18" w14:textId="63AD0D0B"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20D1F39D" w14:textId="00DA4102"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317B83FC" w14:textId="4FFC8D51" w:rsidR="00265A39" w:rsidRPr="002B29D0" w:rsidRDefault="00265A39" w:rsidP="00265A39">
            <w:pPr>
              <w:jc w:val="center"/>
              <w:rPr>
                <w:rFonts w:ascii="Arial" w:hAnsi="Arial"/>
              </w:rPr>
            </w:pPr>
            <w:r w:rsidRPr="002B29D0">
              <w:rPr>
                <w:rFonts w:ascii="Arial" w:eastAsia="Arial" w:hAnsi="Arial"/>
                <w:w w:val="99"/>
              </w:rPr>
              <w:t>KY340</w:t>
            </w:r>
          </w:p>
        </w:tc>
      </w:tr>
      <w:tr w:rsidR="00265A39" w:rsidRPr="002B29D0" w14:paraId="7B047878" w14:textId="77777777" w:rsidTr="00472E2D">
        <w:trPr>
          <w:jc w:val="center"/>
        </w:trPr>
        <w:tc>
          <w:tcPr>
            <w:tcW w:w="708" w:type="dxa"/>
            <w:vAlign w:val="center"/>
          </w:tcPr>
          <w:p w14:paraId="6376B371" w14:textId="4330F917" w:rsidR="00265A39" w:rsidRPr="002B29D0" w:rsidRDefault="00265A39" w:rsidP="007278AC">
            <w:pPr>
              <w:jc w:val="center"/>
              <w:rPr>
                <w:rFonts w:ascii="Arial" w:hAnsi="Arial"/>
              </w:rPr>
            </w:pPr>
            <w:r w:rsidRPr="002B29D0">
              <w:rPr>
                <w:rFonts w:ascii="Arial" w:hAnsi="Arial"/>
              </w:rPr>
              <w:t>2</w:t>
            </w:r>
            <w:r w:rsidR="007278AC" w:rsidRPr="002B29D0">
              <w:rPr>
                <w:rFonts w:ascii="Arial" w:hAnsi="Arial"/>
              </w:rPr>
              <w:t>4</w:t>
            </w:r>
          </w:p>
        </w:tc>
        <w:tc>
          <w:tcPr>
            <w:tcW w:w="1531" w:type="dxa"/>
            <w:vAlign w:val="center"/>
          </w:tcPr>
          <w:p w14:paraId="0D23A675" w14:textId="77777777" w:rsidR="00265A39" w:rsidRPr="002B29D0" w:rsidRDefault="00265A39" w:rsidP="00265A39">
            <w:pPr>
              <w:rPr>
                <w:rFonts w:ascii="Arial" w:hAnsi="Arial"/>
              </w:rPr>
            </w:pPr>
            <w:r w:rsidRPr="002B29D0">
              <w:rPr>
                <w:rFonts w:ascii="Arial" w:hAnsi="Arial"/>
              </w:rPr>
              <w:t>Güvenlik</w:t>
            </w:r>
          </w:p>
          <w:p w14:paraId="5BCED163" w14:textId="2BB58184" w:rsidR="00265A39" w:rsidRPr="002B29D0" w:rsidRDefault="00265A39" w:rsidP="00265A39">
            <w:pPr>
              <w:rPr>
                <w:rFonts w:ascii="Arial" w:hAnsi="Arial"/>
              </w:rPr>
            </w:pPr>
            <w:r w:rsidRPr="002B29D0">
              <w:rPr>
                <w:rFonts w:ascii="Arial" w:hAnsi="Arial"/>
              </w:rPr>
              <w:t>Hukuku</w:t>
            </w:r>
          </w:p>
        </w:tc>
        <w:tc>
          <w:tcPr>
            <w:tcW w:w="1134" w:type="dxa"/>
            <w:vAlign w:val="center"/>
          </w:tcPr>
          <w:p w14:paraId="2843ACEA" w14:textId="286FDA18"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474D60B4" w14:textId="364ED8A7" w:rsidR="00265A39" w:rsidRPr="002B29D0" w:rsidRDefault="00265A39" w:rsidP="00265A39">
            <w:pPr>
              <w:pStyle w:val="Default"/>
              <w:rPr>
                <w:sz w:val="20"/>
                <w:szCs w:val="20"/>
              </w:rPr>
            </w:pPr>
            <w:r w:rsidRPr="002B29D0">
              <w:rPr>
                <w:sz w:val="20"/>
                <w:szCs w:val="20"/>
              </w:rPr>
              <w:t>Bu derste, güvenlik diplomasisine yönelik mevzuatların ve temel hukuki dokümanların güvenlik perspektifinden analiz edilmesi hedeflenmektedir.</w:t>
            </w:r>
          </w:p>
        </w:tc>
        <w:tc>
          <w:tcPr>
            <w:tcW w:w="1338" w:type="dxa"/>
            <w:vAlign w:val="center"/>
          </w:tcPr>
          <w:p w14:paraId="7E83AF1B" w14:textId="61710821"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1CE19739" w14:textId="4851D326"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1573154A" w14:textId="70107B8D" w:rsidR="00265A39" w:rsidRPr="002B29D0" w:rsidRDefault="00265A39" w:rsidP="00265A39">
            <w:pPr>
              <w:jc w:val="center"/>
              <w:rPr>
                <w:rFonts w:ascii="Arial" w:eastAsia="Arial" w:hAnsi="Arial"/>
                <w:w w:val="99"/>
              </w:rPr>
            </w:pPr>
            <w:r w:rsidRPr="002B29D0">
              <w:rPr>
                <w:rFonts w:ascii="Arial" w:hAnsi="Arial"/>
              </w:rPr>
              <w:t>KY359</w:t>
            </w:r>
          </w:p>
        </w:tc>
      </w:tr>
      <w:tr w:rsidR="00265A39" w:rsidRPr="002B29D0" w14:paraId="0E55ACB3" w14:textId="77777777" w:rsidTr="00472E2D">
        <w:trPr>
          <w:jc w:val="center"/>
        </w:trPr>
        <w:tc>
          <w:tcPr>
            <w:tcW w:w="708" w:type="dxa"/>
            <w:vAlign w:val="center"/>
          </w:tcPr>
          <w:p w14:paraId="168C32B8" w14:textId="6FA64FC2" w:rsidR="00265A39" w:rsidRPr="002B29D0" w:rsidRDefault="00265A39" w:rsidP="007278AC">
            <w:pPr>
              <w:jc w:val="center"/>
              <w:rPr>
                <w:rFonts w:ascii="Arial" w:hAnsi="Arial"/>
              </w:rPr>
            </w:pPr>
            <w:r w:rsidRPr="002B29D0">
              <w:rPr>
                <w:rFonts w:ascii="Arial" w:hAnsi="Arial"/>
              </w:rPr>
              <w:t>2</w:t>
            </w:r>
            <w:r w:rsidR="007278AC" w:rsidRPr="002B29D0">
              <w:rPr>
                <w:rFonts w:ascii="Arial" w:hAnsi="Arial"/>
              </w:rPr>
              <w:t>5</w:t>
            </w:r>
          </w:p>
        </w:tc>
        <w:tc>
          <w:tcPr>
            <w:tcW w:w="1531" w:type="dxa"/>
            <w:vAlign w:val="center"/>
          </w:tcPr>
          <w:p w14:paraId="63720C02" w14:textId="77777777" w:rsidR="00265A39" w:rsidRPr="002B29D0" w:rsidRDefault="00265A39" w:rsidP="00265A39">
            <w:pPr>
              <w:rPr>
                <w:rFonts w:ascii="Arial" w:hAnsi="Arial"/>
              </w:rPr>
            </w:pPr>
            <w:r w:rsidRPr="002B29D0">
              <w:rPr>
                <w:rFonts w:ascii="Arial" w:hAnsi="Arial"/>
              </w:rPr>
              <w:t>İdare Hukuku</w:t>
            </w:r>
          </w:p>
          <w:p w14:paraId="294394ED" w14:textId="320F07DA" w:rsidR="00265A39" w:rsidRPr="002B29D0" w:rsidRDefault="00265A39" w:rsidP="00265A39">
            <w:pPr>
              <w:rPr>
                <w:rFonts w:ascii="Arial" w:hAnsi="Arial"/>
              </w:rPr>
            </w:pPr>
            <w:proofErr w:type="gramStart"/>
            <w:r w:rsidRPr="002B29D0">
              <w:rPr>
                <w:rFonts w:ascii="Arial" w:hAnsi="Arial"/>
              </w:rPr>
              <w:t>ve</w:t>
            </w:r>
            <w:proofErr w:type="gramEnd"/>
            <w:r w:rsidRPr="002B29D0">
              <w:rPr>
                <w:rFonts w:ascii="Arial" w:hAnsi="Arial"/>
              </w:rPr>
              <w:t xml:space="preserve"> İç Güvenliğin</w:t>
            </w:r>
          </w:p>
          <w:p w14:paraId="1B828D8B" w14:textId="20B506AA" w:rsidR="00265A39" w:rsidRPr="002B29D0" w:rsidRDefault="00265A39" w:rsidP="00265A39">
            <w:pPr>
              <w:rPr>
                <w:rFonts w:ascii="Arial" w:hAnsi="Arial"/>
              </w:rPr>
            </w:pPr>
            <w:r w:rsidRPr="002B29D0">
              <w:rPr>
                <w:rFonts w:ascii="Arial" w:hAnsi="Arial"/>
              </w:rPr>
              <w:t>Hukuki Yapısı</w:t>
            </w:r>
          </w:p>
        </w:tc>
        <w:tc>
          <w:tcPr>
            <w:tcW w:w="1134" w:type="dxa"/>
            <w:vAlign w:val="center"/>
          </w:tcPr>
          <w:p w14:paraId="7A7CD905" w14:textId="2D763BAF"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1A65A873" w14:textId="77777777" w:rsidR="00265A39" w:rsidRPr="002B29D0" w:rsidRDefault="00265A39" w:rsidP="00265A39">
            <w:pPr>
              <w:pStyle w:val="Default"/>
              <w:rPr>
                <w:sz w:val="20"/>
                <w:szCs w:val="20"/>
              </w:rPr>
            </w:pPr>
            <w:r w:rsidRPr="002B29D0">
              <w:rPr>
                <w:sz w:val="20"/>
                <w:szCs w:val="20"/>
              </w:rPr>
              <w:t>Bu derste idare hukuku</w:t>
            </w:r>
          </w:p>
          <w:p w14:paraId="48FC10BA" w14:textId="77777777" w:rsidR="00265A39" w:rsidRPr="002B29D0" w:rsidRDefault="00265A39" w:rsidP="00265A39">
            <w:pPr>
              <w:pStyle w:val="Default"/>
              <w:rPr>
                <w:sz w:val="20"/>
                <w:szCs w:val="20"/>
              </w:rPr>
            </w:pPr>
            <w:proofErr w:type="gramStart"/>
            <w:r w:rsidRPr="002B29D0">
              <w:rPr>
                <w:sz w:val="20"/>
                <w:szCs w:val="20"/>
              </w:rPr>
              <w:t>genelinde</w:t>
            </w:r>
            <w:proofErr w:type="gramEnd"/>
            <w:r w:rsidRPr="002B29D0">
              <w:rPr>
                <w:sz w:val="20"/>
                <w:szCs w:val="20"/>
              </w:rPr>
              <w:t xml:space="preserve"> güvenliğin</w:t>
            </w:r>
          </w:p>
          <w:p w14:paraId="091A9E51" w14:textId="77777777" w:rsidR="00265A39" w:rsidRPr="002B29D0" w:rsidRDefault="00265A39" w:rsidP="00265A39">
            <w:pPr>
              <w:pStyle w:val="Default"/>
              <w:rPr>
                <w:sz w:val="20"/>
                <w:szCs w:val="20"/>
              </w:rPr>
            </w:pPr>
            <w:proofErr w:type="gramStart"/>
            <w:r w:rsidRPr="002B29D0">
              <w:rPr>
                <w:sz w:val="20"/>
                <w:szCs w:val="20"/>
              </w:rPr>
              <w:t>hukuki</w:t>
            </w:r>
            <w:proofErr w:type="gramEnd"/>
            <w:r w:rsidRPr="002B29D0">
              <w:rPr>
                <w:sz w:val="20"/>
                <w:szCs w:val="20"/>
              </w:rPr>
              <w:t xml:space="preserve"> yapısı ele</w:t>
            </w:r>
          </w:p>
          <w:p w14:paraId="5D384EBC" w14:textId="77777777" w:rsidR="00265A39" w:rsidRPr="002B29D0" w:rsidRDefault="00265A39" w:rsidP="00265A39">
            <w:pPr>
              <w:pStyle w:val="Default"/>
              <w:rPr>
                <w:sz w:val="20"/>
                <w:szCs w:val="20"/>
              </w:rPr>
            </w:pPr>
            <w:proofErr w:type="gramStart"/>
            <w:r w:rsidRPr="002B29D0">
              <w:rPr>
                <w:sz w:val="20"/>
                <w:szCs w:val="20"/>
              </w:rPr>
              <w:t>alınacaktır</w:t>
            </w:r>
            <w:proofErr w:type="gramEnd"/>
            <w:r w:rsidRPr="002B29D0">
              <w:rPr>
                <w:sz w:val="20"/>
                <w:szCs w:val="20"/>
              </w:rPr>
              <w:t>. Bu bağlamda</w:t>
            </w:r>
          </w:p>
          <w:p w14:paraId="54315CCF" w14:textId="77777777" w:rsidR="00265A39" w:rsidRPr="002B29D0" w:rsidRDefault="00265A39" w:rsidP="00265A39">
            <w:pPr>
              <w:pStyle w:val="Default"/>
              <w:rPr>
                <w:sz w:val="20"/>
                <w:szCs w:val="20"/>
              </w:rPr>
            </w:pPr>
            <w:proofErr w:type="gramStart"/>
            <w:r w:rsidRPr="002B29D0">
              <w:rPr>
                <w:sz w:val="20"/>
                <w:szCs w:val="20"/>
              </w:rPr>
              <w:t>idare</w:t>
            </w:r>
            <w:proofErr w:type="gramEnd"/>
            <w:r w:rsidRPr="002B29D0">
              <w:rPr>
                <w:sz w:val="20"/>
                <w:szCs w:val="20"/>
              </w:rPr>
              <w:t xml:space="preserve"> kavramının</w:t>
            </w:r>
          </w:p>
          <w:p w14:paraId="04C25B3A" w14:textId="77777777" w:rsidR="00265A39" w:rsidRPr="002B29D0" w:rsidRDefault="00265A39" w:rsidP="00265A39">
            <w:pPr>
              <w:pStyle w:val="Default"/>
              <w:rPr>
                <w:sz w:val="20"/>
                <w:szCs w:val="20"/>
              </w:rPr>
            </w:pPr>
            <w:proofErr w:type="gramStart"/>
            <w:r w:rsidRPr="002B29D0">
              <w:rPr>
                <w:sz w:val="20"/>
                <w:szCs w:val="20"/>
              </w:rPr>
              <w:t>tanımlanması</w:t>
            </w:r>
            <w:proofErr w:type="gramEnd"/>
            <w:r w:rsidRPr="002B29D0">
              <w:rPr>
                <w:sz w:val="20"/>
                <w:szCs w:val="20"/>
              </w:rPr>
              <w:t>, görev, yetki</w:t>
            </w:r>
          </w:p>
          <w:p w14:paraId="2F32745F" w14:textId="77777777" w:rsidR="00265A39" w:rsidRPr="002B29D0" w:rsidRDefault="00265A39" w:rsidP="00265A39">
            <w:pPr>
              <w:pStyle w:val="Default"/>
              <w:rPr>
                <w:sz w:val="20"/>
                <w:szCs w:val="20"/>
              </w:rPr>
            </w:pPr>
            <w:proofErr w:type="gramStart"/>
            <w:r w:rsidRPr="002B29D0">
              <w:rPr>
                <w:sz w:val="20"/>
                <w:szCs w:val="20"/>
              </w:rPr>
              <w:t>ve</w:t>
            </w:r>
            <w:proofErr w:type="gramEnd"/>
            <w:r w:rsidRPr="002B29D0">
              <w:rPr>
                <w:sz w:val="20"/>
                <w:szCs w:val="20"/>
              </w:rPr>
              <w:t xml:space="preserve"> sorumluluk alanlarının</w:t>
            </w:r>
          </w:p>
          <w:p w14:paraId="3DA7321C" w14:textId="77777777" w:rsidR="00265A39" w:rsidRPr="002B29D0" w:rsidRDefault="00265A39" w:rsidP="00265A39">
            <w:pPr>
              <w:pStyle w:val="Default"/>
              <w:rPr>
                <w:sz w:val="20"/>
                <w:szCs w:val="20"/>
              </w:rPr>
            </w:pPr>
            <w:proofErr w:type="gramStart"/>
            <w:r w:rsidRPr="002B29D0">
              <w:rPr>
                <w:sz w:val="20"/>
                <w:szCs w:val="20"/>
              </w:rPr>
              <w:t>ortaya</w:t>
            </w:r>
            <w:proofErr w:type="gramEnd"/>
            <w:r w:rsidRPr="002B29D0">
              <w:rPr>
                <w:sz w:val="20"/>
                <w:szCs w:val="20"/>
              </w:rPr>
              <w:t xml:space="preserve"> konması ve hukuk</w:t>
            </w:r>
          </w:p>
          <w:p w14:paraId="523A2E98" w14:textId="77777777" w:rsidR="00265A39" w:rsidRPr="002B29D0" w:rsidRDefault="00265A39" w:rsidP="00265A39">
            <w:pPr>
              <w:pStyle w:val="Default"/>
              <w:rPr>
                <w:sz w:val="20"/>
                <w:szCs w:val="20"/>
              </w:rPr>
            </w:pPr>
            <w:proofErr w:type="gramStart"/>
            <w:r w:rsidRPr="002B29D0">
              <w:rPr>
                <w:sz w:val="20"/>
                <w:szCs w:val="20"/>
              </w:rPr>
              <w:t>devleti</w:t>
            </w:r>
            <w:proofErr w:type="gramEnd"/>
            <w:r w:rsidRPr="002B29D0">
              <w:rPr>
                <w:sz w:val="20"/>
                <w:szCs w:val="20"/>
              </w:rPr>
              <w:t xml:space="preserve"> olmanın önemli</w:t>
            </w:r>
          </w:p>
          <w:p w14:paraId="1D1A4F91" w14:textId="77777777" w:rsidR="00265A39" w:rsidRPr="002B29D0" w:rsidRDefault="00265A39" w:rsidP="00265A39">
            <w:pPr>
              <w:pStyle w:val="Default"/>
              <w:rPr>
                <w:sz w:val="20"/>
                <w:szCs w:val="20"/>
              </w:rPr>
            </w:pPr>
            <w:proofErr w:type="gramStart"/>
            <w:r w:rsidRPr="002B29D0">
              <w:rPr>
                <w:sz w:val="20"/>
                <w:szCs w:val="20"/>
              </w:rPr>
              <w:t>gereklerinden</w:t>
            </w:r>
            <w:proofErr w:type="gramEnd"/>
            <w:r w:rsidRPr="002B29D0">
              <w:rPr>
                <w:sz w:val="20"/>
                <w:szCs w:val="20"/>
              </w:rPr>
              <w:t xml:space="preserve"> biri olan idarenin hukukla bağlılığı</w:t>
            </w:r>
          </w:p>
          <w:p w14:paraId="156B390E" w14:textId="77777777" w:rsidR="00265A39" w:rsidRPr="002B29D0" w:rsidRDefault="00265A39" w:rsidP="00265A39">
            <w:pPr>
              <w:pStyle w:val="Default"/>
              <w:rPr>
                <w:sz w:val="20"/>
                <w:szCs w:val="20"/>
              </w:rPr>
            </w:pPr>
            <w:proofErr w:type="gramStart"/>
            <w:r w:rsidRPr="002B29D0">
              <w:rPr>
                <w:sz w:val="20"/>
                <w:szCs w:val="20"/>
              </w:rPr>
              <w:t>konusu</w:t>
            </w:r>
            <w:proofErr w:type="gramEnd"/>
            <w:r w:rsidRPr="002B29D0">
              <w:rPr>
                <w:sz w:val="20"/>
                <w:szCs w:val="20"/>
              </w:rPr>
              <w:t xml:space="preserve"> detaylıca ele</w:t>
            </w:r>
          </w:p>
          <w:p w14:paraId="229E989E" w14:textId="4FA32D31" w:rsidR="00265A39" w:rsidRPr="002B29D0" w:rsidRDefault="00265A39" w:rsidP="00265A39">
            <w:pPr>
              <w:pStyle w:val="Default"/>
              <w:rPr>
                <w:sz w:val="20"/>
                <w:szCs w:val="20"/>
              </w:rPr>
            </w:pPr>
            <w:proofErr w:type="gramStart"/>
            <w:r w:rsidRPr="002B29D0">
              <w:rPr>
                <w:sz w:val="20"/>
                <w:szCs w:val="20"/>
              </w:rPr>
              <w:t>alınmaktadır</w:t>
            </w:r>
            <w:proofErr w:type="gramEnd"/>
            <w:r w:rsidRPr="002B29D0">
              <w:rPr>
                <w:sz w:val="20"/>
                <w:szCs w:val="20"/>
              </w:rPr>
              <w:t>.</w:t>
            </w:r>
          </w:p>
        </w:tc>
        <w:tc>
          <w:tcPr>
            <w:tcW w:w="1338" w:type="dxa"/>
            <w:vAlign w:val="center"/>
          </w:tcPr>
          <w:p w14:paraId="3951AC5B" w14:textId="7310888C"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0D4DF96D" w14:textId="5C534A69"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03668053" w14:textId="49574463" w:rsidR="00265A39" w:rsidRPr="002B29D0" w:rsidRDefault="00265A39" w:rsidP="00265A39">
            <w:pPr>
              <w:jc w:val="center"/>
              <w:rPr>
                <w:rFonts w:ascii="Arial" w:eastAsia="Arial" w:hAnsi="Arial"/>
                <w:w w:val="99"/>
              </w:rPr>
            </w:pPr>
            <w:r w:rsidRPr="002B29D0">
              <w:rPr>
                <w:rFonts w:ascii="Arial" w:hAnsi="Arial"/>
              </w:rPr>
              <w:t>KY346</w:t>
            </w:r>
          </w:p>
        </w:tc>
      </w:tr>
      <w:tr w:rsidR="00265A39" w:rsidRPr="002B29D0" w14:paraId="06158944" w14:textId="77777777" w:rsidTr="00472E2D">
        <w:trPr>
          <w:jc w:val="center"/>
        </w:trPr>
        <w:tc>
          <w:tcPr>
            <w:tcW w:w="708" w:type="dxa"/>
            <w:vAlign w:val="center"/>
          </w:tcPr>
          <w:p w14:paraId="453B9A1F" w14:textId="29505770" w:rsidR="00265A39" w:rsidRPr="002B29D0" w:rsidRDefault="00265A39" w:rsidP="007278AC">
            <w:pPr>
              <w:jc w:val="center"/>
              <w:rPr>
                <w:rFonts w:ascii="Arial" w:hAnsi="Arial"/>
              </w:rPr>
            </w:pPr>
            <w:r w:rsidRPr="002B29D0">
              <w:rPr>
                <w:rFonts w:ascii="Arial" w:hAnsi="Arial"/>
              </w:rPr>
              <w:t>2</w:t>
            </w:r>
            <w:r w:rsidR="007278AC" w:rsidRPr="002B29D0">
              <w:rPr>
                <w:rFonts w:ascii="Arial" w:hAnsi="Arial"/>
              </w:rPr>
              <w:t>6</w:t>
            </w:r>
          </w:p>
        </w:tc>
        <w:tc>
          <w:tcPr>
            <w:tcW w:w="1531" w:type="dxa"/>
            <w:vAlign w:val="center"/>
          </w:tcPr>
          <w:p w14:paraId="1A9471DA" w14:textId="37619333" w:rsidR="00265A39" w:rsidRPr="002B29D0" w:rsidRDefault="00265A39" w:rsidP="00265A39">
            <w:pPr>
              <w:rPr>
                <w:rFonts w:ascii="Arial" w:hAnsi="Arial"/>
              </w:rPr>
            </w:pPr>
            <w:r w:rsidRPr="002B29D0">
              <w:rPr>
                <w:rFonts w:ascii="Arial" w:hAnsi="Arial"/>
              </w:rPr>
              <w:t>Kimlik, Kültür ve Farklılıkların Yönetimi</w:t>
            </w:r>
          </w:p>
        </w:tc>
        <w:tc>
          <w:tcPr>
            <w:tcW w:w="1134" w:type="dxa"/>
            <w:vAlign w:val="center"/>
          </w:tcPr>
          <w:p w14:paraId="4BE082D3" w14:textId="3558EDE9"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2FABCA14" w14:textId="77777777" w:rsidR="00265A39" w:rsidRPr="002B29D0" w:rsidRDefault="00265A39" w:rsidP="00265A39">
            <w:pPr>
              <w:pStyle w:val="Default"/>
              <w:rPr>
                <w:color w:val="auto"/>
                <w:sz w:val="20"/>
                <w:szCs w:val="20"/>
              </w:rPr>
            </w:pPr>
            <w:r w:rsidRPr="002B29D0">
              <w:rPr>
                <w:color w:val="auto"/>
                <w:sz w:val="20"/>
                <w:szCs w:val="20"/>
              </w:rPr>
              <w:t xml:space="preserve">Bu derste ilgili alanda mevcut </w:t>
            </w:r>
            <w:proofErr w:type="gramStart"/>
            <w:r w:rsidRPr="002B29D0">
              <w:rPr>
                <w:color w:val="auto"/>
                <w:sz w:val="20"/>
                <w:szCs w:val="20"/>
              </w:rPr>
              <w:t>literatür</w:t>
            </w:r>
            <w:proofErr w:type="gramEnd"/>
            <w:r w:rsidRPr="002B29D0">
              <w:rPr>
                <w:color w:val="auto"/>
                <w:sz w:val="20"/>
                <w:szCs w:val="20"/>
              </w:rPr>
              <w:t xml:space="preserve"> ve teoriler incelenecektir. </w:t>
            </w:r>
          </w:p>
          <w:p w14:paraId="7F07AF31" w14:textId="6C743136" w:rsidR="00265A39" w:rsidRPr="002B29D0" w:rsidRDefault="00265A39" w:rsidP="00265A39">
            <w:pPr>
              <w:rPr>
                <w:rFonts w:ascii="Arial" w:hAnsi="Arial"/>
              </w:rPr>
            </w:pPr>
            <w:r w:rsidRPr="002B29D0">
              <w:rPr>
                <w:rFonts w:ascii="Arial" w:hAnsi="Arial"/>
              </w:rPr>
              <w:t xml:space="preserve">Öğrencilerin günümüz çok kültürlü işgücü pazarına uygun stratejik seçimleri anlamalarını ve analiz edebilmelerini sağlamak dersin temel amacıdır. </w:t>
            </w:r>
          </w:p>
        </w:tc>
        <w:tc>
          <w:tcPr>
            <w:tcW w:w="1338" w:type="dxa"/>
            <w:vAlign w:val="center"/>
          </w:tcPr>
          <w:p w14:paraId="64D8E322" w14:textId="4090DD8D"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6F8E84C3" w14:textId="10904AA9"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49881EE1" w14:textId="0A8CE01B" w:rsidR="00265A39" w:rsidRPr="002B29D0" w:rsidRDefault="00265A39" w:rsidP="00265A39">
            <w:pPr>
              <w:jc w:val="center"/>
              <w:rPr>
                <w:rFonts w:ascii="Arial" w:hAnsi="Arial"/>
              </w:rPr>
            </w:pPr>
            <w:r w:rsidRPr="002B29D0">
              <w:rPr>
                <w:rFonts w:ascii="Arial" w:eastAsia="Arial" w:hAnsi="Arial"/>
                <w:w w:val="99"/>
              </w:rPr>
              <w:t>KY343</w:t>
            </w:r>
          </w:p>
        </w:tc>
      </w:tr>
      <w:tr w:rsidR="00265A39" w:rsidRPr="002B29D0" w14:paraId="33B060F7" w14:textId="77777777" w:rsidTr="00472E2D">
        <w:trPr>
          <w:jc w:val="center"/>
        </w:trPr>
        <w:tc>
          <w:tcPr>
            <w:tcW w:w="708" w:type="dxa"/>
            <w:vAlign w:val="center"/>
          </w:tcPr>
          <w:p w14:paraId="4C99AF6E" w14:textId="18FF6623" w:rsidR="00265A39" w:rsidRPr="002B29D0" w:rsidRDefault="007278AC" w:rsidP="00265A39">
            <w:pPr>
              <w:jc w:val="center"/>
              <w:rPr>
                <w:rFonts w:ascii="Arial" w:hAnsi="Arial"/>
              </w:rPr>
            </w:pPr>
            <w:r w:rsidRPr="002B29D0">
              <w:rPr>
                <w:rFonts w:ascii="Arial" w:hAnsi="Arial"/>
              </w:rPr>
              <w:t>27</w:t>
            </w:r>
          </w:p>
          <w:p w14:paraId="033F9BEC" w14:textId="3BC307BB" w:rsidR="00265A39" w:rsidRPr="002B29D0" w:rsidRDefault="00265A39" w:rsidP="00265A39">
            <w:pPr>
              <w:jc w:val="center"/>
              <w:rPr>
                <w:rFonts w:ascii="Arial" w:hAnsi="Arial"/>
              </w:rPr>
            </w:pPr>
          </w:p>
        </w:tc>
        <w:tc>
          <w:tcPr>
            <w:tcW w:w="1531" w:type="dxa"/>
            <w:vAlign w:val="center"/>
          </w:tcPr>
          <w:p w14:paraId="3A4D5246" w14:textId="3EEBE7C0" w:rsidR="00265A39" w:rsidRPr="002B29D0" w:rsidRDefault="00265A39" w:rsidP="00265A39">
            <w:pPr>
              <w:rPr>
                <w:rFonts w:ascii="Arial" w:hAnsi="Arial"/>
              </w:rPr>
            </w:pPr>
            <w:r w:rsidRPr="002B29D0">
              <w:rPr>
                <w:rFonts w:ascii="Arial" w:hAnsi="Arial"/>
              </w:rPr>
              <w:t>Kolluk Teknolojileri ve Güvenlik</w:t>
            </w:r>
          </w:p>
        </w:tc>
        <w:tc>
          <w:tcPr>
            <w:tcW w:w="1134" w:type="dxa"/>
            <w:vAlign w:val="center"/>
          </w:tcPr>
          <w:p w14:paraId="435A2159" w14:textId="7B2693F4"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73BE1C9C" w14:textId="1206E45D" w:rsidR="00265A39" w:rsidRPr="002B29D0" w:rsidRDefault="00265A39" w:rsidP="00265A39">
            <w:pPr>
              <w:rPr>
                <w:rFonts w:ascii="Arial" w:hAnsi="Arial"/>
              </w:rPr>
            </w:pPr>
            <w:r w:rsidRPr="002B29D0">
              <w:rPr>
                <w:rFonts w:ascii="Arial" w:hAnsi="Arial"/>
              </w:rPr>
              <w:t xml:space="preserve">Bu derste öğrencilerin güvenlik bağlamında teknolojiyi temel düzeyde kullanabilmeleri amaçlanmaktadır. </w:t>
            </w:r>
          </w:p>
        </w:tc>
        <w:tc>
          <w:tcPr>
            <w:tcW w:w="1338" w:type="dxa"/>
            <w:vAlign w:val="center"/>
          </w:tcPr>
          <w:p w14:paraId="5F5C7F3C" w14:textId="2D738CD7"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7A8A16A8" w14:textId="44EEF1C4"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1E942085" w14:textId="1DBDC7FE" w:rsidR="00265A39" w:rsidRPr="002B29D0" w:rsidRDefault="00265A39" w:rsidP="00265A39">
            <w:pPr>
              <w:jc w:val="center"/>
              <w:rPr>
                <w:rFonts w:ascii="Arial" w:hAnsi="Arial"/>
              </w:rPr>
            </w:pPr>
            <w:r w:rsidRPr="002B29D0">
              <w:rPr>
                <w:rFonts w:ascii="Arial" w:eastAsia="Arial" w:hAnsi="Arial"/>
                <w:w w:val="99"/>
              </w:rPr>
              <w:t>KY344</w:t>
            </w:r>
          </w:p>
        </w:tc>
      </w:tr>
      <w:tr w:rsidR="00265A39" w:rsidRPr="002B29D0" w14:paraId="32EFD8FD" w14:textId="77777777" w:rsidTr="00472E2D">
        <w:trPr>
          <w:jc w:val="center"/>
        </w:trPr>
        <w:tc>
          <w:tcPr>
            <w:tcW w:w="708" w:type="dxa"/>
            <w:vAlign w:val="center"/>
          </w:tcPr>
          <w:p w14:paraId="1084A49F" w14:textId="7B05605E" w:rsidR="00265A39" w:rsidRPr="002B29D0" w:rsidRDefault="007278AC" w:rsidP="00265A39">
            <w:pPr>
              <w:jc w:val="center"/>
              <w:rPr>
                <w:rFonts w:ascii="Arial" w:hAnsi="Arial"/>
              </w:rPr>
            </w:pPr>
            <w:r w:rsidRPr="002B29D0">
              <w:rPr>
                <w:rFonts w:ascii="Arial" w:hAnsi="Arial"/>
              </w:rPr>
              <w:t>28</w:t>
            </w:r>
          </w:p>
        </w:tc>
        <w:tc>
          <w:tcPr>
            <w:tcW w:w="1531" w:type="dxa"/>
            <w:vAlign w:val="center"/>
          </w:tcPr>
          <w:p w14:paraId="4BAC26C7" w14:textId="77777777" w:rsidR="00265A39" w:rsidRPr="002B29D0" w:rsidRDefault="00265A39" w:rsidP="00265A39">
            <w:pPr>
              <w:rPr>
                <w:rFonts w:ascii="Arial" w:hAnsi="Arial"/>
              </w:rPr>
            </w:pPr>
            <w:r w:rsidRPr="002B29D0">
              <w:rPr>
                <w:rFonts w:ascii="Arial" w:hAnsi="Arial"/>
              </w:rPr>
              <w:t xml:space="preserve">Türk İdare Tarihi </w:t>
            </w:r>
          </w:p>
        </w:tc>
        <w:tc>
          <w:tcPr>
            <w:tcW w:w="1134" w:type="dxa"/>
            <w:vAlign w:val="center"/>
          </w:tcPr>
          <w:p w14:paraId="265870EB" w14:textId="77777777"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29F0ABEF" w14:textId="77777777" w:rsidR="00265A39" w:rsidRPr="002B29D0" w:rsidRDefault="00265A39" w:rsidP="00265A39">
            <w:pPr>
              <w:pStyle w:val="Default"/>
              <w:rPr>
                <w:color w:val="auto"/>
                <w:sz w:val="20"/>
                <w:szCs w:val="20"/>
              </w:rPr>
            </w:pPr>
            <w:r w:rsidRPr="002B29D0">
              <w:rPr>
                <w:color w:val="auto"/>
                <w:sz w:val="20"/>
                <w:szCs w:val="20"/>
              </w:rPr>
              <w:t xml:space="preserve">Bu dersin amacı, Türkiye Cumhuriyeti’nde idarenin kökenleri olarak İslam, Selçuklu, Roma mirası ve diğer etkenleri ele alarak, ülkenin </w:t>
            </w:r>
            <w:r w:rsidRPr="002B29D0">
              <w:rPr>
                <w:color w:val="auto"/>
                <w:sz w:val="20"/>
                <w:szCs w:val="20"/>
              </w:rPr>
              <w:lastRenderedPageBreak/>
              <w:t xml:space="preserve">Osmanlı İmparatorluğu dönemindeki idare tarihini analiz etmektir. </w:t>
            </w:r>
          </w:p>
        </w:tc>
        <w:tc>
          <w:tcPr>
            <w:tcW w:w="1338" w:type="dxa"/>
            <w:vAlign w:val="center"/>
          </w:tcPr>
          <w:p w14:paraId="1100AB05" w14:textId="108CA450" w:rsidR="00265A39" w:rsidRPr="002B29D0" w:rsidRDefault="00265A39" w:rsidP="00265A39">
            <w:pPr>
              <w:jc w:val="center"/>
              <w:rPr>
                <w:rFonts w:ascii="Arial" w:hAnsi="Arial"/>
              </w:rPr>
            </w:pPr>
            <w:r w:rsidRPr="002B29D0">
              <w:rPr>
                <w:rFonts w:ascii="Arial" w:hAnsi="Arial"/>
              </w:rPr>
              <w:lastRenderedPageBreak/>
              <w:t>7</w:t>
            </w:r>
          </w:p>
        </w:tc>
        <w:tc>
          <w:tcPr>
            <w:tcW w:w="992" w:type="dxa"/>
            <w:vAlign w:val="center"/>
          </w:tcPr>
          <w:p w14:paraId="61ADA552" w14:textId="77777777"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5DAC3811" w14:textId="77777777" w:rsidR="00265A39" w:rsidRPr="002B29D0" w:rsidRDefault="00265A39" w:rsidP="00265A39">
            <w:pPr>
              <w:jc w:val="center"/>
              <w:rPr>
                <w:rFonts w:ascii="Arial" w:hAnsi="Arial"/>
              </w:rPr>
            </w:pPr>
            <w:r w:rsidRPr="002B29D0">
              <w:rPr>
                <w:rFonts w:ascii="Arial" w:eastAsia="Arial" w:hAnsi="Arial"/>
                <w:w w:val="99"/>
              </w:rPr>
              <w:t>KY341</w:t>
            </w:r>
          </w:p>
        </w:tc>
      </w:tr>
      <w:tr w:rsidR="00265A39" w:rsidRPr="002B29D0" w14:paraId="6FB81F4E" w14:textId="77777777" w:rsidTr="00472E2D">
        <w:trPr>
          <w:jc w:val="center"/>
        </w:trPr>
        <w:tc>
          <w:tcPr>
            <w:tcW w:w="708" w:type="dxa"/>
            <w:vAlign w:val="center"/>
          </w:tcPr>
          <w:p w14:paraId="7A8D7A2B" w14:textId="241BFF22" w:rsidR="00265A39" w:rsidRPr="002B29D0" w:rsidRDefault="007278AC" w:rsidP="00265A39">
            <w:pPr>
              <w:jc w:val="center"/>
              <w:rPr>
                <w:rFonts w:ascii="Arial" w:hAnsi="Arial"/>
              </w:rPr>
            </w:pPr>
            <w:r w:rsidRPr="002B29D0">
              <w:rPr>
                <w:rFonts w:ascii="Arial" w:hAnsi="Arial"/>
              </w:rPr>
              <w:t>29</w:t>
            </w:r>
          </w:p>
        </w:tc>
        <w:tc>
          <w:tcPr>
            <w:tcW w:w="1531" w:type="dxa"/>
            <w:vAlign w:val="center"/>
          </w:tcPr>
          <w:p w14:paraId="2094AA20" w14:textId="49187BB7" w:rsidR="00265A39" w:rsidRPr="002B29D0" w:rsidRDefault="00265A39" w:rsidP="00265A39">
            <w:pPr>
              <w:rPr>
                <w:rFonts w:ascii="Arial" w:hAnsi="Arial"/>
              </w:rPr>
            </w:pPr>
            <w:r w:rsidRPr="002B29D0">
              <w:rPr>
                <w:rFonts w:ascii="Arial" w:hAnsi="Arial"/>
              </w:rPr>
              <w:t>Türkiye’nin Yönetim Yapısı</w:t>
            </w:r>
          </w:p>
        </w:tc>
        <w:tc>
          <w:tcPr>
            <w:tcW w:w="1134" w:type="dxa"/>
            <w:vAlign w:val="center"/>
          </w:tcPr>
          <w:p w14:paraId="024F53B0" w14:textId="4B4EF7B8" w:rsidR="00265A39" w:rsidRPr="002B29D0" w:rsidRDefault="00265A39" w:rsidP="00265A39">
            <w:pPr>
              <w:jc w:val="center"/>
              <w:rPr>
                <w:rFonts w:ascii="Arial" w:hAnsi="Arial"/>
              </w:rPr>
            </w:pPr>
            <w:r w:rsidRPr="002B29D0">
              <w:rPr>
                <w:rFonts w:ascii="Arial" w:hAnsi="Arial"/>
              </w:rPr>
              <w:t xml:space="preserve">Seçmeli </w:t>
            </w:r>
          </w:p>
        </w:tc>
        <w:tc>
          <w:tcPr>
            <w:tcW w:w="3426" w:type="dxa"/>
            <w:vAlign w:val="center"/>
          </w:tcPr>
          <w:p w14:paraId="2F821853" w14:textId="77777777" w:rsidR="00265A39" w:rsidRPr="002B29D0" w:rsidRDefault="00265A39" w:rsidP="00265A39">
            <w:pPr>
              <w:pStyle w:val="Default"/>
              <w:rPr>
                <w:sz w:val="20"/>
                <w:szCs w:val="20"/>
              </w:rPr>
            </w:pPr>
            <w:r w:rsidRPr="002B29D0">
              <w:rPr>
                <w:sz w:val="20"/>
                <w:szCs w:val="20"/>
              </w:rPr>
              <w:t xml:space="preserve">Bu dersin amacı, 19. yüzyıldaki oluşumdan başlayarak modern </w:t>
            </w:r>
          </w:p>
          <w:p w14:paraId="384A340C" w14:textId="2CEBF0C2" w:rsidR="00265A39" w:rsidRPr="002B29D0" w:rsidRDefault="00265A39" w:rsidP="00265A39">
            <w:pPr>
              <w:pStyle w:val="Default"/>
              <w:rPr>
                <w:color w:val="auto"/>
                <w:sz w:val="20"/>
                <w:szCs w:val="20"/>
              </w:rPr>
            </w:pPr>
            <w:r w:rsidRPr="002B29D0">
              <w:rPr>
                <w:sz w:val="20"/>
                <w:szCs w:val="20"/>
              </w:rPr>
              <w:t xml:space="preserve">Türkiye’nin toplumsal kurumları ve yapısı hakkında öğrencilerin bilgi sahibi olmalarını sağlamaktır. </w:t>
            </w:r>
          </w:p>
        </w:tc>
        <w:tc>
          <w:tcPr>
            <w:tcW w:w="1338" w:type="dxa"/>
            <w:vAlign w:val="center"/>
          </w:tcPr>
          <w:p w14:paraId="11BB712E" w14:textId="72801CB0"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5EF19A65" w14:textId="37D98074"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75BD06BB" w14:textId="2E21A700" w:rsidR="00265A39" w:rsidRPr="002B29D0" w:rsidRDefault="00265A39" w:rsidP="00265A39">
            <w:pPr>
              <w:jc w:val="center"/>
              <w:rPr>
                <w:rFonts w:ascii="Arial" w:eastAsia="Arial" w:hAnsi="Arial"/>
                <w:w w:val="99"/>
              </w:rPr>
            </w:pPr>
            <w:r w:rsidRPr="002B29D0">
              <w:rPr>
                <w:rFonts w:ascii="Arial" w:eastAsia="Arial" w:hAnsi="Arial"/>
                <w:w w:val="99"/>
              </w:rPr>
              <w:t>KY312</w:t>
            </w:r>
          </w:p>
        </w:tc>
      </w:tr>
      <w:tr w:rsidR="00265A39" w:rsidRPr="002B29D0" w14:paraId="0D2BCC29" w14:textId="77777777" w:rsidTr="00472E2D">
        <w:trPr>
          <w:jc w:val="center"/>
        </w:trPr>
        <w:tc>
          <w:tcPr>
            <w:tcW w:w="708" w:type="dxa"/>
            <w:vAlign w:val="center"/>
          </w:tcPr>
          <w:p w14:paraId="36644292" w14:textId="7A26D82E" w:rsidR="00265A39" w:rsidRPr="002B29D0" w:rsidRDefault="007278AC" w:rsidP="00265A39">
            <w:pPr>
              <w:jc w:val="center"/>
              <w:rPr>
                <w:rFonts w:ascii="Arial" w:hAnsi="Arial"/>
              </w:rPr>
            </w:pPr>
            <w:r w:rsidRPr="002B29D0">
              <w:rPr>
                <w:rFonts w:ascii="Arial" w:hAnsi="Arial"/>
              </w:rPr>
              <w:t>30</w:t>
            </w:r>
          </w:p>
        </w:tc>
        <w:tc>
          <w:tcPr>
            <w:tcW w:w="1531" w:type="dxa"/>
            <w:vAlign w:val="center"/>
          </w:tcPr>
          <w:p w14:paraId="3F5A9AA7" w14:textId="77777777" w:rsidR="00265A39" w:rsidRPr="002B29D0" w:rsidRDefault="00265A39" w:rsidP="00265A39">
            <w:pPr>
              <w:rPr>
                <w:rFonts w:ascii="Arial" w:hAnsi="Arial"/>
              </w:rPr>
            </w:pPr>
            <w:r w:rsidRPr="002B29D0">
              <w:rPr>
                <w:rFonts w:ascii="Arial" w:hAnsi="Arial"/>
              </w:rPr>
              <w:t>Sosyal Politikalar, Toplum ve Değişim</w:t>
            </w:r>
          </w:p>
        </w:tc>
        <w:tc>
          <w:tcPr>
            <w:tcW w:w="1134" w:type="dxa"/>
            <w:vAlign w:val="center"/>
          </w:tcPr>
          <w:p w14:paraId="11EBDAAD" w14:textId="77777777"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2030E8CE" w14:textId="77777777" w:rsidR="00265A39" w:rsidRPr="002B29D0" w:rsidRDefault="00265A39" w:rsidP="00265A39">
            <w:pPr>
              <w:pStyle w:val="Default"/>
              <w:rPr>
                <w:color w:val="auto"/>
                <w:sz w:val="20"/>
                <w:szCs w:val="20"/>
              </w:rPr>
            </w:pPr>
            <w:r w:rsidRPr="002B29D0">
              <w:rPr>
                <w:color w:val="auto"/>
                <w:sz w:val="20"/>
                <w:szCs w:val="20"/>
              </w:rPr>
              <w:t xml:space="preserve">Bu derste kamu düzeni ve güvenliğini etkileyen sosyal politikalar ve toplumsal etkileri ile yaşanan değişimlerin güvenlik açısından getirdiklerinin analiz edilmesi amaçlanmaktadır. </w:t>
            </w:r>
          </w:p>
        </w:tc>
        <w:tc>
          <w:tcPr>
            <w:tcW w:w="1338" w:type="dxa"/>
            <w:vAlign w:val="center"/>
          </w:tcPr>
          <w:p w14:paraId="0F5FE508" w14:textId="5071A8FF"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6CE20E3D" w14:textId="77777777"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37492C0D" w14:textId="77777777" w:rsidR="00265A39" w:rsidRPr="002B29D0" w:rsidRDefault="00265A39" w:rsidP="00265A39">
            <w:pPr>
              <w:jc w:val="center"/>
              <w:rPr>
                <w:rFonts w:ascii="Arial" w:hAnsi="Arial"/>
              </w:rPr>
            </w:pPr>
            <w:r w:rsidRPr="002B29D0">
              <w:rPr>
                <w:rFonts w:ascii="Arial" w:eastAsia="Arial" w:hAnsi="Arial"/>
                <w:w w:val="99"/>
              </w:rPr>
              <w:t>KY342</w:t>
            </w:r>
          </w:p>
        </w:tc>
      </w:tr>
      <w:tr w:rsidR="00265A39" w:rsidRPr="002B29D0" w14:paraId="759BF12D" w14:textId="77777777" w:rsidTr="00472E2D">
        <w:trPr>
          <w:jc w:val="center"/>
        </w:trPr>
        <w:tc>
          <w:tcPr>
            <w:tcW w:w="708" w:type="dxa"/>
            <w:vAlign w:val="center"/>
          </w:tcPr>
          <w:p w14:paraId="644407C6" w14:textId="06D5E312" w:rsidR="00265A39" w:rsidRPr="002B29D0" w:rsidRDefault="007278AC" w:rsidP="00265A39">
            <w:pPr>
              <w:jc w:val="center"/>
              <w:rPr>
                <w:rFonts w:ascii="Arial" w:hAnsi="Arial"/>
              </w:rPr>
            </w:pPr>
            <w:r w:rsidRPr="002B29D0">
              <w:rPr>
                <w:rFonts w:ascii="Arial" w:hAnsi="Arial"/>
              </w:rPr>
              <w:t>31</w:t>
            </w:r>
          </w:p>
        </w:tc>
        <w:tc>
          <w:tcPr>
            <w:tcW w:w="1531" w:type="dxa"/>
            <w:vAlign w:val="center"/>
          </w:tcPr>
          <w:p w14:paraId="20EB30B1" w14:textId="56203B08" w:rsidR="00265A39" w:rsidRPr="002B29D0" w:rsidRDefault="00265A39" w:rsidP="00265A39">
            <w:pPr>
              <w:rPr>
                <w:rFonts w:ascii="Arial" w:hAnsi="Arial"/>
              </w:rPr>
            </w:pPr>
            <w:r w:rsidRPr="002B29D0">
              <w:rPr>
                <w:rFonts w:ascii="Arial" w:hAnsi="Arial"/>
              </w:rPr>
              <w:t>Sosyal Bilimlerde Veri Analizi</w:t>
            </w:r>
          </w:p>
        </w:tc>
        <w:tc>
          <w:tcPr>
            <w:tcW w:w="1134" w:type="dxa"/>
            <w:vAlign w:val="center"/>
          </w:tcPr>
          <w:p w14:paraId="79B7B024" w14:textId="2D858318" w:rsidR="00265A39" w:rsidRPr="002B29D0" w:rsidRDefault="00265A39" w:rsidP="00265A39">
            <w:pPr>
              <w:jc w:val="center"/>
              <w:rPr>
                <w:rFonts w:ascii="Arial" w:hAnsi="Arial"/>
              </w:rPr>
            </w:pPr>
            <w:r w:rsidRPr="002B29D0">
              <w:rPr>
                <w:rFonts w:ascii="Arial" w:hAnsi="Arial"/>
              </w:rPr>
              <w:t>Seçmeli</w:t>
            </w:r>
          </w:p>
        </w:tc>
        <w:tc>
          <w:tcPr>
            <w:tcW w:w="3426" w:type="dxa"/>
            <w:vAlign w:val="center"/>
          </w:tcPr>
          <w:p w14:paraId="2B3AEDE7" w14:textId="7602EA62" w:rsidR="00265A39" w:rsidRPr="002B29D0" w:rsidRDefault="00265A39" w:rsidP="00265A39">
            <w:pPr>
              <w:pStyle w:val="Default"/>
              <w:rPr>
                <w:color w:val="auto"/>
                <w:sz w:val="20"/>
                <w:szCs w:val="20"/>
              </w:rPr>
            </w:pPr>
            <w:r w:rsidRPr="002B29D0">
              <w:rPr>
                <w:color w:val="auto"/>
                <w:sz w:val="20"/>
                <w:szCs w:val="20"/>
              </w:rPr>
              <w:t xml:space="preserve">Bu derste, kamu düzeni ve güvenliğinin temel esaslarından biri olan suç ve suçlulukla mücadelede elde edilen verilerin etkin ve verimli şekilde kullanılmasına yönelik analiz ve değerlendirme yöntemlerinin incelenmesi hedeflenmektedir. </w:t>
            </w:r>
          </w:p>
        </w:tc>
        <w:tc>
          <w:tcPr>
            <w:tcW w:w="1338" w:type="dxa"/>
            <w:vAlign w:val="center"/>
          </w:tcPr>
          <w:p w14:paraId="0EC58599" w14:textId="68E6BA6B" w:rsidR="00265A39" w:rsidRPr="002B29D0" w:rsidRDefault="00265A39" w:rsidP="00265A39">
            <w:pPr>
              <w:jc w:val="center"/>
              <w:rPr>
                <w:rFonts w:ascii="Arial" w:hAnsi="Arial"/>
              </w:rPr>
            </w:pPr>
            <w:r w:rsidRPr="002B29D0">
              <w:rPr>
                <w:rFonts w:ascii="Arial" w:hAnsi="Arial"/>
              </w:rPr>
              <w:t>7</w:t>
            </w:r>
          </w:p>
        </w:tc>
        <w:tc>
          <w:tcPr>
            <w:tcW w:w="992" w:type="dxa"/>
            <w:vAlign w:val="center"/>
          </w:tcPr>
          <w:p w14:paraId="4AA2E76B" w14:textId="768A8EC8" w:rsidR="00265A39" w:rsidRPr="002B29D0" w:rsidRDefault="00265A39" w:rsidP="00265A39">
            <w:pPr>
              <w:jc w:val="center"/>
              <w:rPr>
                <w:rFonts w:ascii="Arial" w:hAnsi="Arial"/>
              </w:rPr>
            </w:pPr>
            <w:r w:rsidRPr="002B29D0">
              <w:rPr>
                <w:rFonts w:ascii="Arial" w:hAnsi="Arial"/>
              </w:rPr>
              <w:t>3</w:t>
            </w:r>
          </w:p>
        </w:tc>
        <w:tc>
          <w:tcPr>
            <w:tcW w:w="1190" w:type="dxa"/>
            <w:vAlign w:val="center"/>
          </w:tcPr>
          <w:p w14:paraId="6694CD7C" w14:textId="3C948EC9" w:rsidR="00265A39" w:rsidRPr="002B29D0" w:rsidRDefault="00265A39" w:rsidP="00265A39">
            <w:pPr>
              <w:jc w:val="center"/>
              <w:rPr>
                <w:rFonts w:ascii="Arial" w:hAnsi="Arial"/>
              </w:rPr>
            </w:pPr>
            <w:r w:rsidRPr="002B29D0">
              <w:rPr>
                <w:rFonts w:ascii="Arial" w:eastAsia="Arial" w:hAnsi="Arial"/>
                <w:w w:val="99"/>
              </w:rPr>
              <w:t>KY345</w:t>
            </w:r>
          </w:p>
        </w:tc>
      </w:tr>
      <w:tr w:rsidR="00472E2D" w:rsidRPr="00472E2D" w14:paraId="02716F23" w14:textId="77777777" w:rsidTr="00472E2D">
        <w:trPr>
          <w:jc w:val="center"/>
        </w:trPr>
        <w:tc>
          <w:tcPr>
            <w:tcW w:w="708" w:type="dxa"/>
            <w:vAlign w:val="center"/>
          </w:tcPr>
          <w:p w14:paraId="3BC72A7A" w14:textId="62B735E8" w:rsidR="00472E2D" w:rsidRPr="00472E2D" w:rsidRDefault="00472E2D" w:rsidP="00472E2D">
            <w:pPr>
              <w:jc w:val="center"/>
              <w:rPr>
                <w:rFonts w:ascii="Arial" w:hAnsi="Arial"/>
              </w:rPr>
            </w:pPr>
            <w:r w:rsidRPr="00472E2D">
              <w:rPr>
                <w:rFonts w:ascii="Arial" w:hAnsi="Arial"/>
              </w:rPr>
              <w:t>32</w:t>
            </w:r>
          </w:p>
        </w:tc>
        <w:tc>
          <w:tcPr>
            <w:tcW w:w="1531" w:type="dxa"/>
            <w:vAlign w:val="center"/>
          </w:tcPr>
          <w:p w14:paraId="62B54C55" w14:textId="5F898F61" w:rsidR="00472E2D" w:rsidRPr="00472E2D" w:rsidRDefault="00472E2D" w:rsidP="00472E2D">
            <w:pPr>
              <w:rPr>
                <w:rFonts w:ascii="Arial" w:hAnsi="Arial"/>
              </w:rPr>
            </w:pPr>
            <w:r w:rsidRPr="00472E2D">
              <w:rPr>
                <w:rFonts w:ascii="Arial" w:hAnsi="Arial"/>
                <w:color w:val="000000"/>
              </w:rPr>
              <w:t>Bilgi Toplumu ve E-Devlet</w:t>
            </w:r>
          </w:p>
        </w:tc>
        <w:tc>
          <w:tcPr>
            <w:tcW w:w="1134" w:type="dxa"/>
            <w:vAlign w:val="center"/>
          </w:tcPr>
          <w:p w14:paraId="603E33B1" w14:textId="3B4E53D4" w:rsidR="00472E2D" w:rsidRPr="00472E2D" w:rsidRDefault="00472E2D" w:rsidP="00472E2D">
            <w:pPr>
              <w:jc w:val="center"/>
              <w:rPr>
                <w:rFonts w:ascii="Arial" w:hAnsi="Arial"/>
              </w:rPr>
            </w:pPr>
            <w:r w:rsidRPr="00472E2D">
              <w:rPr>
                <w:rFonts w:ascii="Arial" w:hAnsi="Arial"/>
                <w:color w:val="000000"/>
              </w:rPr>
              <w:t>Seçmeli</w:t>
            </w:r>
          </w:p>
        </w:tc>
        <w:tc>
          <w:tcPr>
            <w:tcW w:w="3426" w:type="dxa"/>
            <w:vAlign w:val="center"/>
          </w:tcPr>
          <w:p w14:paraId="4D51ECD5" w14:textId="46F2D2D1" w:rsidR="00472E2D" w:rsidRPr="00472E2D" w:rsidRDefault="00472E2D" w:rsidP="00472E2D">
            <w:pPr>
              <w:pStyle w:val="Default"/>
              <w:rPr>
                <w:color w:val="auto"/>
                <w:sz w:val="20"/>
                <w:szCs w:val="20"/>
              </w:rPr>
            </w:pPr>
            <w:r w:rsidRPr="00472E2D">
              <w:rPr>
                <w:sz w:val="20"/>
                <w:szCs w:val="20"/>
              </w:rPr>
              <w:t xml:space="preserve">Öğrencilerin bilgi toplumu ve e-devlet modeli hakkındaki temel kavramlara </w:t>
            </w:r>
            <w:proofErr w:type="gramStart"/>
            <w:r w:rsidRPr="00472E2D">
              <w:rPr>
                <w:sz w:val="20"/>
                <w:szCs w:val="20"/>
              </w:rPr>
              <w:t>hakimiyetini</w:t>
            </w:r>
            <w:proofErr w:type="gramEnd"/>
            <w:r w:rsidRPr="00472E2D">
              <w:rPr>
                <w:sz w:val="20"/>
                <w:szCs w:val="20"/>
              </w:rPr>
              <w:t>, Türkiye ve dünyadaki e-devlet çalışmalarını karşılaştırarak e-devlet modelinin işleyişi konusunda bilgi sahibi olmalarını amaçlamaktadır. Bilgi toplumu ve e-devlet dersinin içeriğini; bilgi toplumunun kavramsal çerçevesi; teknoloji ve kamu yönetimi arasındaki ilişkiler ve bu ilişkilerin arka planı; bilgi ve iletişim teknolojilerinin kamu yönetiminde kullanılmasının avantajları ve dezavantajları, teknolojinin tarihsel gelişimi çerçevesi içerisinde ele alınmasından oluşmaktadır. Ayrıca güvenlik unsuru; siber güvenlik, kolluk hizmetlerinde teknolojinin kullanımı dersin en önemli unsurunu oluşturmaktadır.</w:t>
            </w:r>
          </w:p>
        </w:tc>
        <w:tc>
          <w:tcPr>
            <w:tcW w:w="1338" w:type="dxa"/>
            <w:vAlign w:val="center"/>
          </w:tcPr>
          <w:p w14:paraId="5AF797EB" w14:textId="6C8E7DDB" w:rsidR="00472E2D" w:rsidRPr="00472E2D" w:rsidRDefault="00472E2D" w:rsidP="00472E2D">
            <w:pPr>
              <w:jc w:val="center"/>
              <w:rPr>
                <w:rFonts w:ascii="Arial" w:hAnsi="Arial"/>
              </w:rPr>
            </w:pPr>
            <w:r w:rsidRPr="00472E2D">
              <w:rPr>
                <w:rFonts w:ascii="Arial" w:hAnsi="Arial"/>
                <w:color w:val="000000"/>
              </w:rPr>
              <w:t>7</w:t>
            </w:r>
          </w:p>
        </w:tc>
        <w:tc>
          <w:tcPr>
            <w:tcW w:w="992" w:type="dxa"/>
            <w:vAlign w:val="center"/>
          </w:tcPr>
          <w:p w14:paraId="678C0BD4" w14:textId="317F23E9" w:rsidR="00472E2D" w:rsidRPr="00472E2D" w:rsidRDefault="00472E2D" w:rsidP="00472E2D">
            <w:pPr>
              <w:jc w:val="center"/>
              <w:rPr>
                <w:rFonts w:ascii="Arial" w:hAnsi="Arial"/>
              </w:rPr>
            </w:pPr>
            <w:r w:rsidRPr="00472E2D">
              <w:rPr>
                <w:rFonts w:ascii="Arial" w:hAnsi="Arial"/>
                <w:color w:val="000000"/>
              </w:rPr>
              <w:t>3</w:t>
            </w:r>
          </w:p>
        </w:tc>
        <w:tc>
          <w:tcPr>
            <w:tcW w:w="1190" w:type="dxa"/>
            <w:vAlign w:val="center"/>
          </w:tcPr>
          <w:p w14:paraId="02AEAEB8" w14:textId="7591641A" w:rsidR="00472E2D" w:rsidRPr="00472E2D" w:rsidRDefault="00472E2D" w:rsidP="00472E2D">
            <w:pPr>
              <w:jc w:val="center"/>
              <w:rPr>
                <w:rFonts w:ascii="Arial" w:eastAsia="Arial" w:hAnsi="Arial"/>
                <w:w w:val="99"/>
              </w:rPr>
            </w:pPr>
            <w:r w:rsidRPr="00472E2D">
              <w:rPr>
                <w:rFonts w:ascii="Arial" w:hAnsi="Arial"/>
                <w:color w:val="000000"/>
              </w:rPr>
              <w:t>KY360</w:t>
            </w:r>
          </w:p>
        </w:tc>
      </w:tr>
      <w:tr w:rsidR="00472E2D" w:rsidRPr="00472E2D" w14:paraId="16A91566" w14:textId="77777777" w:rsidTr="00472E2D">
        <w:trPr>
          <w:jc w:val="center"/>
        </w:trPr>
        <w:tc>
          <w:tcPr>
            <w:tcW w:w="708" w:type="dxa"/>
            <w:vAlign w:val="center"/>
          </w:tcPr>
          <w:p w14:paraId="34EADF8B" w14:textId="6B665278" w:rsidR="00472E2D" w:rsidRPr="00472E2D" w:rsidRDefault="00472E2D" w:rsidP="00472E2D">
            <w:pPr>
              <w:jc w:val="center"/>
              <w:rPr>
                <w:rFonts w:ascii="Arial" w:hAnsi="Arial"/>
              </w:rPr>
            </w:pPr>
            <w:r w:rsidRPr="00472E2D">
              <w:rPr>
                <w:rFonts w:ascii="Arial" w:hAnsi="Arial"/>
              </w:rPr>
              <w:t>33</w:t>
            </w:r>
          </w:p>
        </w:tc>
        <w:tc>
          <w:tcPr>
            <w:tcW w:w="1531" w:type="dxa"/>
            <w:vAlign w:val="center"/>
          </w:tcPr>
          <w:p w14:paraId="318E9FE1" w14:textId="3505F14A" w:rsidR="00472E2D" w:rsidRPr="00472E2D" w:rsidRDefault="00472E2D" w:rsidP="00472E2D">
            <w:pPr>
              <w:rPr>
                <w:rFonts w:ascii="Arial" w:hAnsi="Arial"/>
              </w:rPr>
            </w:pPr>
            <w:r w:rsidRPr="00472E2D">
              <w:rPr>
                <w:rFonts w:ascii="Arial" w:hAnsi="Arial"/>
                <w:color w:val="000000"/>
              </w:rPr>
              <w:t>Yönetim Sosyolojisi ve Kültürü</w:t>
            </w:r>
          </w:p>
        </w:tc>
        <w:tc>
          <w:tcPr>
            <w:tcW w:w="1134" w:type="dxa"/>
            <w:vAlign w:val="center"/>
          </w:tcPr>
          <w:p w14:paraId="4798400C" w14:textId="40066A9E" w:rsidR="00472E2D" w:rsidRPr="00472E2D" w:rsidRDefault="00472E2D" w:rsidP="00472E2D">
            <w:pPr>
              <w:jc w:val="center"/>
              <w:rPr>
                <w:rFonts w:ascii="Arial" w:hAnsi="Arial"/>
              </w:rPr>
            </w:pPr>
            <w:r w:rsidRPr="00472E2D">
              <w:rPr>
                <w:rFonts w:ascii="Arial" w:hAnsi="Arial"/>
                <w:color w:val="000000"/>
              </w:rPr>
              <w:t>Seçmeli</w:t>
            </w:r>
          </w:p>
        </w:tc>
        <w:tc>
          <w:tcPr>
            <w:tcW w:w="3426" w:type="dxa"/>
            <w:vAlign w:val="center"/>
          </w:tcPr>
          <w:p w14:paraId="36DDE6E0" w14:textId="5134F4DB" w:rsidR="00472E2D" w:rsidRPr="00472E2D" w:rsidRDefault="00472E2D" w:rsidP="00472E2D">
            <w:pPr>
              <w:pStyle w:val="Default"/>
              <w:rPr>
                <w:color w:val="auto"/>
                <w:sz w:val="20"/>
                <w:szCs w:val="20"/>
              </w:rPr>
            </w:pPr>
            <w:r w:rsidRPr="00472E2D">
              <w:rPr>
                <w:sz w:val="20"/>
                <w:szCs w:val="20"/>
              </w:rPr>
              <w:t>Bu derste yönetim süreci ve örgütlerin sosyolojik açıdan analiz edilmesi, öğrencilerin örgütleri toplumsal yapı bütünlüğünde amaçları, yapılar, özellikleri, politikaları, süreçleri ve kültürü gibi açılardan irdelemeleri amaçlanmaktadır.</w:t>
            </w:r>
          </w:p>
        </w:tc>
        <w:tc>
          <w:tcPr>
            <w:tcW w:w="1338" w:type="dxa"/>
            <w:vAlign w:val="center"/>
          </w:tcPr>
          <w:p w14:paraId="79EEE308" w14:textId="77A25E01" w:rsidR="00472E2D" w:rsidRPr="00472E2D" w:rsidRDefault="00472E2D" w:rsidP="00472E2D">
            <w:pPr>
              <w:jc w:val="center"/>
              <w:rPr>
                <w:rFonts w:ascii="Arial" w:hAnsi="Arial"/>
              </w:rPr>
            </w:pPr>
            <w:r w:rsidRPr="00472E2D">
              <w:rPr>
                <w:rFonts w:ascii="Arial" w:hAnsi="Arial"/>
                <w:color w:val="000000"/>
              </w:rPr>
              <w:t>7</w:t>
            </w:r>
          </w:p>
        </w:tc>
        <w:tc>
          <w:tcPr>
            <w:tcW w:w="992" w:type="dxa"/>
            <w:vAlign w:val="center"/>
          </w:tcPr>
          <w:p w14:paraId="5C88AAEE" w14:textId="2AFD5482" w:rsidR="00472E2D" w:rsidRPr="00472E2D" w:rsidRDefault="00472E2D" w:rsidP="00472E2D">
            <w:pPr>
              <w:jc w:val="center"/>
              <w:rPr>
                <w:rFonts w:ascii="Arial" w:hAnsi="Arial"/>
              </w:rPr>
            </w:pPr>
            <w:r w:rsidRPr="00472E2D">
              <w:rPr>
                <w:rFonts w:ascii="Arial" w:hAnsi="Arial"/>
                <w:color w:val="000000"/>
              </w:rPr>
              <w:t>3</w:t>
            </w:r>
          </w:p>
        </w:tc>
        <w:tc>
          <w:tcPr>
            <w:tcW w:w="1190" w:type="dxa"/>
            <w:vAlign w:val="center"/>
          </w:tcPr>
          <w:p w14:paraId="02126493" w14:textId="539FDAB7" w:rsidR="00472E2D" w:rsidRPr="00472E2D" w:rsidRDefault="00472E2D" w:rsidP="00472E2D">
            <w:pPr>
              <w:jc w:val="center"/>
              <w:rPr>
                <w:rFonts w:ascii="Arial" w:eastAsia="Arial" w:hAnsi="Arial"/>
                <w:w w:val="99"/>
              </w:rPr>
            </w:pPr>
            <w:r w:rsidRPr="00472E2D">
              <w:rPr>
                <w:rFonts w:ascii="Arial" w:hAnsi="Arial"/>
                <w:color w:val="000000"/>
              </w:rPr>
              <w:t>KY333</w:t>
            </w:r>
          </w:p>
        </w:tc>
      </w:tr>
      <w:tr w:rsidR="00265A39" w:rsidRPr="00472E2D" w14:paraId="0C0BF3C5" w14:textId="77777777" w:rsidTr="00472E2D">
        <w:trPr>
          <w:jc w:val="center"/>
        </w:trPr>
        <w:tc>
          <w:tcPr>
            <w:tcW w:w="708" w:type="dxa"/>
            <w:vAlign w:val="center"/>
          </w:tcPr>
          <w:p w14:paraId="22E87FB3" w14:textId="294ED441" w:rsidR="00265A39" w:rsidRPr="00472E2D" w:rsidRDefault="007278AC" w:rsidP="00472E2D">
            <w:pPr>
              <w:jc w:val="center"/>
              <w:rPr>
                <w:rFonts w:ascii="Arial" w:hAnsi="Arial"/>
              </w:rPr>
            </w:pPr>
            <w:r w:rsidRPr="00472E2D">
              <w:rPr>
                <w:rFonts w:ascii="Arial" w:hAnsi="Arial"/>
              </w:rPr>
              <w:t>3</w:t>
            </w:r>
            <w:r w:rsidR="00472E2D" w:rsidRPr="00472E2D">
              <w:rPr>
                <w:rFonts w:ascii="Arial" w:hAnsi="Arial"/>
              </w:rPr>
              <w:t>4</w:t>
            </w:r>
          </w:p>
        </w:tc>
        <w:tc>
          <w:tcPr>
            <w:tcW w:w="1531" w:type="dxa"/>
            <w:vAlign w:val="center"/>
          </w:tcPr>
          <w:p w14:paraId="4C77B3FE" w14:textId="0AC10830" w:rsidR="00265A39" w:rsidRPr="00472E2D" w:rsidRDefault="00265A39" w:rsidP="00265A39">
            <w:pPr>
              <w:rPr>
                <w:rFonts w:ascii="Arial" w:hAnsi="Arial"/>
              </w:rPr>
            </w:pPr>
            <w:r w:rsidRPr="00472E2D">
              <w:rPr>
                <w:rFonts w:ascii="Arial" w:hAnsi="Arial"/>
              </w:rPr>
              <w:t>Uzmanlık Alan Dersi</w:t>
            </w:r>
          </w:p>
        </w:tc>
        <w:tc>
          <w:tcPr>
            <w:tcW w:w="1134" w:type="dxa"/>
            <w:vAlign w:val="center"/>
          </w:tcPr>
          <w:p w14:paraId="2740F96E" w14:textId="2A63C80B" w:rsidR="00265A39" w:rsidRPr="00472E2D" w:rsidRDefault="00265A39" w:rsidP="00265A39">
            <w:pPr>
              <w:jc w:val="center"/>
              <w:rPr>
                <w:rFonts w:ascii="Arial" w:hAnsi="Arial"/>
              </w:rPr>
            </w:pPr>
            <w:r w:rsidRPr="00472E2D">
              <w:rPr>
                <w:rFonts w:ascii="Arial" w:hAnsi="Arial"/>
              </w:rPr>
              <w:t>Seçmeli</w:t>
            </w:r>
          </w:p>
        </w:tc>
        <w:tc>
          <w:tcPr>
            <w:tcW w:w="3426" w:type="dxa"/>
            <w:vAlign w:val="center"/>
          </w:tcPr>
          <w:p w14:paraId="02ADC8DB" w14:textId="50FE2716" w:rsidR="00265A39" w:rsidRPr="00472E2D" w:rsidRDefault="00265A39" w:rsidP="00265A39">
            <w:pPr>
              <w:pStyle w:val="Default"/>
              <w:rPr>
                <w:color w:val="auto"/>
                <w:sz w:val="20"/>
                <w:szCs w:val="20"/>
              </w:rPr>
            </w:pPr>
            <w:r w:rsidRPr="00472E2D">
              <w:rPr>
                <w:color w:val="auto"/>
                <w:sz w:val="20"/>
                <w:szCs w:val="20"/>
              </w:rPr>
              <w:t xml:space="preserve">Kamu Yönetimi Anabilim Dalı’nda Tezli Yüksek Lisans programı öğrencilerinin gereksinmesini karşılamak üzere veya tez çalışmalarına yönelik olarak seçilen konularda açılan, öğretim elemanının etkin olarak katıldığı, haftalık ders programında günü, </w:t>
            </w:r>
            <w:r w:rsidRPr="00472E2D">
              <w:rPr>
                <w:color w:val="auto"/>
                <w:sz w:val="20"/>
                <w:szCs w:val="20"/>
              </w:rPr>
              <w:lastRenderedPageBreak/>
              <w:t xml:space="preserve">yeri ve saati belirlenmiş kuramsal dersleri ifade etmektedir. </w:t>
            </w:r>
            <w:proofErr w:type="gramStart"/>
            <w:r w:rsidRPr="00472E2D">
              <w:rPr>
                <w:color w:val="auto"/>
                <w:sz w:val="20"/>
                <w:szCs w:val="20"/>
              </w:rPr>
              <w:t xml:space="preserve">Bu derste; tüm diğer akademik ve idari yük ile görevlerine ek olarak kadrolu olarak görev yaptığı Kamu Yönetimi Anabilim Dalında Enstitü Yönetim Kurulu kararıyla atanan danışman öğretim üyelerinin; bilgi, görgü ve deneyimlerini öğrencilerine aktarmalarını, söz konusu öğrencilere bilimsel etik ve çalışma disiplini kazandırmayı ve öğrencilerin tez konuları ile ilgili bilgi, beceri ve tutum kazanmalarını sağlamayı amaçlanmaktadır. </w:t>
            </w:r>
            <w:proofErr w:type="gramEnd"/>
          </w:p>
        </w:tc>
        <w:tc>
          <w:tcPr>
            <w:tcW w:w="1338" w:type="dxa"/>
            <w:vAlign w:val="center"/>
          </w:tcPr>
          <w:p w14:paraId="5FFF2F81" w14:textId="412E4FB5" w:rsidR="00265A39" w:rsidRPr="00472E2D" w:rsidRDefault="00265A39" w:rsidP="00265A39">
            <w:pPr>
              <w:jc w:val="center"/>
              <w:rPr>
                <w:rFonts w:ascii="Arial" w:hAnsi="Arial"/>
              </w:rPr>
            </w:pPr>
            <w:r w:rsidRPr="00472E2D">
              <w:rPr>
                <w:rFonts w:ascii="Arial" w:hAnsi="Arial"/>
              </w:rPr>
              <w:lastRenderedPageBreak/>
              <w:t>4</w:t>
            </w:r>
          </w:p>
        </w:tc>
        <w:tc>
          <w:tcPr>
            <w:tcW w:w="992" w:type="dxa"/>
            <w:vAlign w:val="center"/>
          </w:tcPr>
          <w:p w14:paraId="5BCE5FAD" w14:textId="28B4AEFE" w:rsidR="00265A39" w:rsidRPr="00472E2D" w:rsidRDefault="00265A39" w:rsidP="00265A39">
            <w:pPr>
              <w:jc w:val="center"/>
              <w:rPr>
                <w:rFonts w:ascii="Arial" w:hAnsi="Arial"/>
              </w:rPr>
            </w:pPr>
            <w:r w:rsidRPr="00472E2D">
              <w:rPr>
                <w:rFonts w:ascii="Arial" w:hAnsi="Arial"/>
              </w:rPr>
              <w:t>0</w:t>
            </w:r>
          </w:p>
        </w:tc>
        <w:tc>
          <w:tcPr>
            <w:tcW w:w="1190" w:type="dxa"/>
            <w:vAlign w:val="center"/>
          </w:tcPr>
          <w:p w14:paraId="17394B57" w14:textId="3615CAA8" w:rsidR="00265A39" w:rsidRPr="00472E2D" w:rsidRDefault="00265A39" w:rsidP="00265A39">
            <w:pPr>
              <w:jc w:val="center"/>
              <w:rPr>
                <w:rFonts w:ascii="Arial" w:hAnsi="Arial"/>
              </w:rPr>
            </w:pPr>
            <w:r w:rsidRPr="00472E2D">
              <w:rPr>
                <w:rFonts w:ascii="Arial" w:eastAsia="Arial" w:hAnsi="Arial"/>
                <w:w w:val="99"/>
              </w:rPr>
              <w:t>KY</w:t>
            </w:r>
            <w:r w:rsidR="00FB390A" w:rsidRPr="00472E2D">
              <w:rPr>
                <w:rFonts w:ascii="Arial" w:eastAsia="Arial" w:hAnsi="Arial"/>
                <w:w w:val="99"/>
              </w:rPr>
              <w:t>UZM</w:t>
            </w:r>
          </w:p>
        </w:tc>
      </w:tr>
      <w:tr w:rsidR="00265A39" w:rsidRPr="00472E2D" w14:paraId="2A91CBF7" w14:textId="77777777" w:rsidTr="00472E2D">
        <w:trPr>
          <w:jc w:val="center"/>
        </w:trPr>
        <w:tc>
          <w:tcPr>
            <w:tcW w:w="708" w:type="dxa"/>
            <w:vAlign w:val="center"/>
          </w:tcPr>
          <w:p w14:paraId="419371A8" w14:textId="68D3F9DF" w:rsidR="00265A39" w:rsidRPr="00472E2D" w:rsidRDefault="00265A39" w:rsidP="007278AC">
            <w:pPr>
              <w:jc w:val="center"/>
              <w:rPr>
                <w:rFonts w:ascii="Arial" w:hAnsi="Arial"/>
              </w:rPr>
            </w:pPr>
            <w:r w:rsidRPr="00472E2D">
              <w:rPr>
                <w:rFonts w:ascii="Arial" w:hAnsi="Arial"/>
              </w:rPr>
              <w:t>3</w:t>
            </w:r>
            <w:r w:rsidR="00472E2D" w:rsidRPr="00472E2D">
              <w:rPr>
                <w:rFonts w:ascii="Arial" w:hAnsi="Arial"/>
              </w:rPr>
              <w:t>5</w:t>
            </w:r>
          </w:p>
        </w:tc>
        <w:tc>
          <w:tcPr>
            <w:tcW w:w="1531" w:type="dxa"/>
            <w:vAlign w:val="center"/>
          </w:tcPr>
          <w:p w14:paraId="135D610F" w14:textId="77777777" w:rsidR="00265A39" w:rsidRPr="00472E2D" w:rsidRDefault="00265A39" w:rsidP="00265A39">
            <w:pPr>
              <w:rPr>
                <w:rFonts w:ascii="Arial" w:hAnsi="Arial"/>
              </w:rPr>
            </w:pPr>
            <w:r w:rsidRPr="00472E2D">
              <w:rPr>
                <w:rFonts w:ascii="Arial" w:hAnsi="Arial"/>
              </w:rPr>
              <w:t>Tez</w:t>
            </w:r>
          </w:p>
          <w:p w14:paraId="00614A9B" w14:textId="77777777" w:rsidR="00265A39" w:rsidRPr="00472E2D" w:rsidRDefault="00265A39" w:rsidP="00265A39">
            <w:pPr>
              <w:rPr>
                <w:rFonts w:ascii="Arial" w:hAnsi="Arial"/>
              </w:rPr>
            </w:pPr>
            <w:r w:rsidRPr="00472E2D">
              <w:rPr>
                <w:rFonts w:ascii="Arial" w:hAnsi="Arial"/>
              </w:rPr>
              <w:t>Hazırlık</w:t>
            </w:r>
          </w:p>
          <w:p w14:paraId="507C107F" w14:textId="2F77BABB" w:rsidR="00265A39" w:rsidRPr="00472E2D" w:rsidRDefault="00265A39" w:rsidP="00265A39">
            <w:pPr>
              <w:rPr>
                <w:rFonts w:ascii="Arial" w:hAnsi="Arial"/>
              </w:rPr>
            </w:pPr>
            <w:r w:rsidRPr="00472E2D">
              <w:rPr>
                <w:rFonts w:ascii="Arial" w:hAnsi="Arial"/>
              </w:rPr>
              <w:t>Dersi</w:t>
            </w:r>
          </w:p>
        </w:tc>
        <w:tc>
          <w:tcPr>
            <w:tcW w:w="1134" w:type="dxa"/>
            <w:vAlign w:val="center"/>
          </w:tcPr>
          <w:p w14:paraId="4291C981" w14:textId="1F436809" w:rsidR="00265A39" w:rsidRPr="00472E2D" w:rsidRDefault="00265A39" w:rsidP="00265A39">
            <w:pPr>
              <w:jc w:val="center"/>
              <w:rPr>
                <w:rFonts w:ascii="Arial" w:hAnsi="Arial"/>
              </w:rPr>
            </w:pPr>
            <w:r w:rsidRPr="00472E2D">
              <w:rPr>
                <w:rFonts w:ascii="Arial" w:hAnsi="Arial"/>
              </w:rPr>
              <w:t>Zorunlu</w:t>
            </w:r>
          </w:p>
        </w:tc>
        <w:tc>
          <w:tcPr>
            <w:tcW w:w="3426" w:type="dxa"/>
            <w:vAlign w:val="center"/>
          </w:tcPr>
          <w:p w14:paraId="77FAE9CC" w14:textId="77777777" w:rsidR="00265A39" w:rsidRPr="00472E2D" w:rsidRDefault="00265A39" w:rsidP="00265A39">
            <w:pPr>
              <w:pStyle w:val="Default"/>
              <w:rPr>
                <w:sz w:val="20"/>
                <w:szCs w:val="20"/>
              </w:rPr>
            </w:pPr>
            <w:r w:rsidRPr="00472E2D">
              <w:rPr>
                <w:sz w:val="20"/>
                <w:szCs w:val="20"/>
              </w:rPr>
              <w:t>Bu derste öğrencinin tez konusunu,</w:t>
            </w:r>
          </w:p>
          <w:p w14:paraId="6FE830B7" w14:textId="77777777" w:rsidR="00265A39" w:rsidRPr="00472E2D" w:rsidRDefault="00265A39" w:rsidP="00265A39">
            <w:pPr>
              <w:pStyle w:val="Default"/>
              <w:rPr>
                <w:sz w:val="20"/>
                <w:szCs w:val="20"/>
              </w:rPr>
            </w:pPr>
            <w:proofErr w:type="gramStart"/>
            <w:r w:rsidRPr="00472E2D">
              <w:rPr>
                <w:sz w:val="20"/>
                <w:szCs w:val="20"/>
              </w:rPr>
              <w:t>araştırma</w:t>
            </w:r>
            <w:proofErr w:type="gramEnd"/>
            <w:r w:rsidRPr="00472E2D">
              <w:rPr>
                <w:sz w:val="20"/>
                <w:szCs w:val="20"/>
              </w:rPr>
              <w:t xml:space="preserve"> metodolojisini, araştırma</w:t>
            </w:r>
          </w:p>
          <w:p w14:paraId="39A1D531" w14:textId="77777777" w:rsidR="00265A39" w:rsidRPr="00472E2D" w:rsidRDefault="00265A39" w:rsidP="00265A39">
            <w:pPr>
              <w:pStyle w:val="Default"/>
              <w:rPr>
                <w:sz w:val="20"/>
                <w:szCs w:val="20"/>
              </w:rPr>
            </w:pPr>
            <w:proofErr w:type="gramStart"/>
            <w:r w:rsidRPr="00472E2D">
              <w:rPr>
                <w:sz w:val="20"/>
                <w:szCs w:val="20"/>
              </w:rPr>
              <w:t>soru</w:t>
            </w:r>
            <w:proofErr w:type="gramEnd"/>
            <w:r w:rsidRPr="00472E2D">
              <w:rPr>
                <w:sz w:val="20"/>
                <w:szCs w:val="20"/>
              </w:rPr>
              <w:t>/hipotezlerini, veri toplama</w:t>
            </w:r>
          </w:p>
          <w:p w14:paraId="107C8442" w14:textId="77777777" w:rsidR="00265A39" w:rsidRPr="00472E2D" w:rsidRDefault="00265A39" w:rsidP="00265A39">
            <w:pPr>
              <w:pStyle w:val="Default"/>
              <w:rPr>
                <w:sz w:val="20"/>
                <w:szCs w:val="20"/>
              </w:rPr>
            </w:pPr>
            <w:proofErr w:type="gramStart"/>
            <w:r w:rsidRPr="00472E2D">
              <w:rPr>
                <w:sz w:val="20"/>
                <w:szCs w:val="20"/>
              </w:rPr>
              <w:t>yöntemlerini</w:t>
            </w:r>
            <w:proofErr w:type="gramEnd"/>
            <w:r w:rsidRPr="00472E2D">
              <w:rPr>
                <w:sz w:val="20"/>
                <w:szCs w:val="20"/>
              </w:rPr>
              <w:t xml:space="preserve"> belirlemesi sağlanacak ve öğrenci yapılacak çalışmanın etik</w:t>
            </w:r>
          </w:p>
          <w:p w14:paraId="13EA8815" w14:textId="77777777" w:rsidR="00265A39" w:rsidRPr="00472E2D" w:rsidRDefault="00265A39" w:rsidP="00265A39">
            <w:pPr>
              <w:pStyle w:val="Default"/>
              <w:rPr>
                <w:sz w:val="20"/>
                <w:szCs w:val="20"/>
              </w:rPr>
            </w:pPr>
            <w:proofErr w:type="gramStart"/>
            <w:r w:rsidRPr="00472E2D">
              <w:rPr>
                <w:sz w:val="20"/>
                <w:szCs w:val="20"/>
              </w:rPr>
              <w:t>ilkelere</w:t>
            </w:r>
            <w:proofErr w:type="gramEnd"/>
            <w:r w:rsidRPr="00472E2D">
              <w:rPr>
                <w:sz w:val="20"/>
                <w:szCs w:val="20"/>
              </w:rPr>
              <w:t xml:space="preserve"> uygunluğu konusunda</w:t>
            </w:r>
          </w:p>
          <w:p w14:paraId="6DEC2CE2" w14:textId="277358A2" w:rsidR="00265A39" w:rsidRPr="00472E2D" w:rsidRDefault="00265A39" w:rsidP="00265A39">
            <w:pPr>
              <w:pStyle w:val="Default"/>
              <w:rPr>
                <w:color w:val="auto"/>
                <w:sz w:val="20"/>
                <w:szCs w:val="20"/>
              </w:rPr>
            </w:pPr>
            <w:proofErr w:type="gramStart"/>
            <w:r w:rsidRPr="00472E2D">
              <w:rPr>
                <w:sz w:val="20"/>
                <w:szCs w:val="20"/>
              </w:rPr>
              <w:t>bilinçlendirilecektir</w:t>
            </w:r>
            <w:proofErr w:type="gramEnd"/>
            <w:r w:rsidRPr="00472E2D">
              <w:rPr>
                <w:sz w:val="20"/>
                <w:szCs w:val="20"/>
              </w:rPr>
              <w:t>.</w:t>
            </w:r>
          </w:p>
        </w:tc>
        <w:tc>
          <w:tcPr>
            <w:tcW w:w="1338" w:type="dxa"/>
            <w:vAlign w:val="center"/>
          </w:tcPr>
          <w:p w14:paraId="1882BDD5" w14:textId="0F1C11E0" w:rsidR="00265A39" w:rsidRPr="00472E2D" w:rsidRDefault="00265A39" w:rsidP="00265A39">
            <w:pPr>
              <w:jc w:val="center"/>
              <w:rPr>
                <w:rFonts w:ascii="Arial" w:hAnsi="Arial"/>
              </w:rPr>
            </w:pPr>
            <w:r w:rsidRPr="00472E2D">
              <w:rPr>
                <w:rFonts w:ascii="Arial" w:hAnsi="Arial"/>
              </w:rPr>
              <w:t>2</w:t>
            </w:r>
          </w:p>
        </w:tc>
        <w:tc>
          <w:tcPr>
            <w:tcW w:w="992" w:type="dxa"/>
            <w:vAlign w:val="center"/>
          </w:tcPr>
          <w:p w14:paraId="6AB96539" w14:textId="42E67BBE" w:rsidR="00265A39" w:rsidRPr="00472E2D" w:rsidRDefault="00265A39" w:rsidP="00265A39">
            <w:pPr>
              <w:jc w:val="center"/>
              <w:rPr>
                <w:rFonts w:ascii="Arial" w:hAnsi="Arial"/>
              </w:rPr>
            </w:pPr>
            <w:r w:rsidRPr="00472E2D">
              <w:rPr>
                <w:rFonts w:ascii="Arial" w:hAnsi="Arial"/>
              </w:rPr>
              <w:t>0</w:t>
            </w:r>
          </w:p>
        </w:tc>
        <w:tc>
          <w:tcPr>
            <w:tcW w:w="1190" w:type="dxa"/>
            <w:vAlign w:val="center"/>
          </w:tcPr>
          <w:p w14:paraId="656D3B88" w14:textId="7D3547A5" w:rsidR="00265A39" w:rsidRPr="00472E2D" w:rsidRDefault="003825A4" w:rsidP="00265A39">
            <w:pPr>
              <w:jc w:val="center"/>
              <w:rPr>
                <w:rFonts w:ascii="Arial" w:hAnsi="Arial"/>
              </w:rPr>
            </w:pPr>
            <w:r w:rsidRPr="00472E2D">
              <w:rPr>
                <w:rFonts w:ascii="Arial" w:hAnsi="Arial"/>
              </w:rPr>
              <w:t>KYTHD</w:t>
            </w:r>
          </w:p>
        </w:tc>
      </w:tr>
      <w:tr w:rsidR="00265A39" w:rsidRPr="00472E2D" w14:paraId="58725019" w14:textId="77777777" w:rsidTr="00472E2D">
        <w:trPr>
          <w:jc w:val="center"/>
        </w:trPr>
        <w:tc>
          <w:tcPr>
            <w:tcW w:w="708" w:type="dxa"/>
            <w:vAlign w:val="center"/>
          </w:tcPr>
          <w:p w14:paraId="03A64B73" w14:textId="10EE63FD" w:rsidR="00265A39" w:rsidRPr="00472E2D" w:rsidRDefault="00265A39" w:rsidP="007278AC">
            <w:pPr>
              <w:jc w:val="center"/>
              <w:rPr>
                <w:rFonts w:ascii="Arial" w:hAnsi="Arial"/>
              </w:rPr>
            </w:pPr>
            <w:r w:rsidRPr="00472E2D">
              <w:rPr>
                <w:rFonts w:ascii="Arial" w:hAnsi="Arial"/>
              </w:rPr>
              <w:t>3</w:t>
            </w:r>
            <w:r w:rsidR="00472E2D" w:rsidRPr="00472E2D">
              <w:rPr>
                <w:rFonts w:ascii="Arial" w:hAnsi="Arial"/>
              </w:rPr>
              <w:t>6</w:t>
            </w:r>
          </w:p>
        </w:tc>
        <w:tc>
          <w:tcPr>
            <w:tcW w:w="1531" w:type="dxa"/>
            <w:vAlign w:val="center"/>
          </w:tcPr>
          <w:p w14:paraId="0EC67C9C" w14:textId="77777777" w:rsidR="00265A39" w:rsidRPr="00472E2D" w:rsidRDefault="00265A39" w:rsidP="00265A39">
            <w:pPr>
              <w:rPr>
                <w:rFonts w:ascii="Arial" w:hAnsi="Arial"/>
              </w:rPr>
            </w:pPr>
            <w:r w:rsidRPr="00472E2D">
              <w:rPr>
                <w:rFonts w:ascii="Arial" w:hAnsi="Arial"/>
              </w:rPr>
              <w:t>Tez Çalışması</w:t>
            </w:r>
          </w:p>
          <w:p w14:paraId="1DA94050" w14:textId="6FA71F9F" w:rsidR="00265A39" w:rsidRPr="00472E2D" w:rsidRDefault="00265A39" w:rsidP="00265A39">
            <w:pPr>
              <w:rPr>
                <w:rFonts w:ascii="Arial" w:hAnsi="Arial"/>
              </w:rPr>
            </w:pPr>
            <w:r w:rsidRPr="00472E2D">
              <w:rPr>
                <w:rFonts w:ascii="Arial" w:hAnsi="Arial"/>
              </w:rPr>
              <w:t>Dersi</w:t>
            </w:r>
          </w:p>
        </w:tc>
        <w:tc>
          <w:tcPr>
            <w:tcW w:w="1134" w:type="dxa"/>
            <w:vAlign w:val="center"/>
          </w:tcPr>
          <w:p w14:paraId="0115061F" w14:textId="79750461" w:rsidR="00265A39" w:rsidRPr="00472E2D" w:rsidRDefault="00265A39" w:rsidP="00265A39">
            <w:pPr>
              <w:jc w:val="center"/>
              <w:rPr>
                <w:rFonts w:ascii="Arial" w:hAnsi="Arial"/>
              </w:rPr>
            </w:pPr>
            <w:r w:rsidRPr="00472E2D">
              <w:rPr>
                <w:rFonts w:ascii="Arial" w:hAnsi="Arial"/>
              </w:rPr>
              <w:t>Zorunlu</w:t>
            </w:r>
          </w:p>
        </w:tc>
        <w:tc>
          <w:tcPr>
            <w:tcW w:w="3426" w:type="dxa"/>
            <w:vAlign w:val="center"/>
          </w:tcPr>
          <w:p w14:paraId="1935F38E" w14:textId="77777777" w:rsidR="00265A39" w:rsidRPr="00472E2D" w:rsidRDefault="00265A39" w:rsidP="00265A39">
            <w:pPr>
              <w:pStyle w:val="Default"/>
              <w:rPr>
                <w:sz w:val="20"/>
                <w:szCs w:val="20"/>
              </w:rPr>
            </w:pPr>
            <w:r w:rsidRPr="00472E2D">
              <w:rPr>
                <w:sz w:val="20"/>
                <w:szCs w:val="20"/>
              </w:rPr>
              <w:t>Bu derste tez yazım kuralları,</w:t>
            </w:r>
          </w:p>
          <w:p w14:paraId="45CD3ADE" w14:textId="77777777" w:rsidR="00265A39" w:rsidRPr="00472E2D" w:rsidRDefault="00265A39" w:rsidP="00265A39">
            <w:pPr>
              <w:pStyle w:val="Default"/>
              <w:rPr>
                <w:sz w:val="20"/>
                <w:szCs w:val="20"/>
              </w:rPr>
            </w:pPr>
            <w:proofErr w:type="gramStart"/>
            <w:r w:rsidRPr="00472E2D">
              <w:rPr>
                <w:sz w:val="20"/>
                <w:szCs w:val="20"/>
              </w:rPr>
              <w:t>akademik</w:t>
            </w:r>
            <w:proofErr w:type="gramEnd"/>
            <w:r w:rsidRPr="00472E2D">
              <w:rPr>
                <w:sz w:val="20"/>
                <w:szCs w:val="20"/>
              </w:rPr>
              <w:t xml:space="preserve"> eserlerin yazımı ile ilgili</w:t>
            </w:r>
          </w:p>
          <w:p w14:paraId="6D583DE6" w14:textId="77777777" w:rsidR="00265A39" w:rsidRPr="00472E2D" w:rsidRDefault="00265A39" w:rsidP="00265A39">
            <w:pPr>
              <w:pStyle w:val="Default"/>
              <w:rPr>
                <w:sz w:val="20"/>
                <w:szCs w:val="20"/>
              </w:rPr>
            </w:pPr>
            <w:proofErr w:type="gramStart"/>
            <w:r w:rsidRPr="00472E2D">
              <w:rPr>
                <w:sz w:val="20"/>
                <w:szCs w:val="20"/>
              </w:rPr>
              <w:t>temel</w:t>
            </w:r>
            <w:proofErr w:type="gramEnd"/>
            <w:r w:rsidRPr="00472E2D">
              <w:rPr>
                <w:sz w:val="20"/>
                <w:szCs w:val="20"/>
              </w:rPr>
              <w:t xml:space="preserve"> ilkeler ele alınarak öğrencinin</w:t>
            </w:r>
          </w:p>
          <w:p w14:paraId="6D4B85EE" w14:textId="77777777" w:rsidR="00265A39" w:rsidRPr="00472E2D" w:rsidRDefault="00265A39" w:rsidP="00265A39">
            <w:pPr>
              <w:pStyle w:val="Default"/>
              <w:rPr>
                <w:sz w:val="20"/>
                <w:szCs w:val="20"/>
              </w:rPr>
            </w:pPr>
            <w:proofErr w:type="gramStart"/>
            <w:r w:rsidRPr="00472E2D">
              <w:rPr>
                <w:sz w:val="20"/>
                <w:szCs w:val="20"/>
              </w:rPr>
              <w:t>yüksek</w:t>
            </w:r>
            <w:proofErr w:type="gramEnd"/>
            <w:r w:rsidRPr="00472E2D">
              <w:rPr>
                <w:sz w:val="20"/>
                <w:szCs w:val="20"/>
              </w:rPr>
              <w:t xml:space="preserve"> lisans tezi yazımına</w:t>
            </w:r>
          </w:p>
          <w:p w14:paraId="1E988A90" w14:textId="055DF287" w:rsidR="00265A39" w:rsidRPr="00472E2D" w:rsidRDefault="00265A39" w:rsidP="00265A39">
            <w:pPr>
              <w:pStyle w:val="Default"/>
              <w:rPr>
                <w:color w:val="auto"/>
                <w:sz w:val="20"/>
                <w:szCs w:val="20"/>
              </w:rPr>
            </w:pPr>
            <w:proofErr w:type="gramStart"/>
            <w:r w:rsidRPr="00472E2D">
              <w:rPr>
                <w:sz w:val="20"/>
                <w:szCs w:val="20"/>
              </w:rPr>
              <w:t>danışmanlık</w:t>
            </w:r>
            <w:proofErr w:type="gramEnd"/>
            <w:r w:rsidRPr="00472E2D">
              <w:rPr>
                <w:sz w:val="20"/>
                <w:szCs w:val="20"/>
              </w:rPr>
              <w:t xml:space="preserve"> yapılacaktır.</w:t>
            </w:r>
          </w:p>
        </w:tc>
        <w:tc>
          <w:tcPr>
            <w:tcW w:w="1338" w:type="dxa"/>
            <w:vAlign w:val="center"/>
          </w:tcPr>
          <w:p w14:paraId="5D086BBC" w14:textId="002DCA49" w:rsidR="00265A39" w:rsidRPr="00472E2D" w:rsidRDefault="00265A39" w:rsidP="00265A39">
            <w:pPr>
              <w:jc w:val="center"/>
              <w:rPr>
                <w:rFonts w:ascii="Arial" w:hAnsi="Arial"/>
              </w:rPr>
            </w:pPr>
            <w:r w:rsidRPr="00472E2D">
              <w:rPr>
                <w:rFonts w:ascii="Arial" w:hAnsi="Arial"/>
              </w:rPr>
              <w:t>30</w:t>
            </w:r>
          </w:p>
        </w:tc>
        <w:tc>
          <w:tcPr>
            <w:tcW w:w="992" w:type="dxa"/>
            <w:vAlign w:val="center"/>
          </w:tcPr>
          <w:p w14:paraId="271A0432" w14:textId="77B6108F" w:rsidR="00265A39" w:rsidRPr="00472E2D" w:rsidRDefault="00265A39" w:rsidP="00265A39">
            <w:pPr>
              <w:jc w:val="center"/>
              <w:rPr>
                <w:rFonts w:ascii="Arial" w:hAnsi="Arial"/>
              </w:rPr>
            </w:pPr>
            <w:r w:rsidRPr="00472E2D">
              <w:rPr>
                <w:rFonts w:ascii="Arial" w:hAnsi="Arial"/>
              </w:rPr>
              <w:t>0</w:t>
            </w:r>
          </w:p>
        </w:tc>
        <w:tc>
          <w:tcPr>
            <w:tcW w:w="1190" w:type="dxa"/>
            <w:vAlign w:val="center"/>
          </w:tcPr>
          <w:p w14:paraId="2C1FBBBF" w14:textId="28D55915" w:rsidR="00265A39" w:rsidRPr="00472E2D" w:rsidRDefault="00FE24B0" w:rsidP="00265A39">
            <w:pPr>
              <w:jc w:val="center"/>
              <w:rPr>
                <w:rFonts w:ascii="Arial" w:hAnsi="Arial"/>
              </w:rPr>
            </w:pPr>
            <w:r w:rsidRPr="00472E2D">
              <w:rPr>
                <w:rFonts w:ascii="Arial" w:hAnsi="Arial"/>
              </w:rPr>
              <w:t>KYTÇD</w:t>
            </w:r>
          </w:p>
        </w:tc>
      </w:tr>
    </w:tbl>
    <w:p w14:paraId="37E5E403" w14:textId="77777777" w:rsidR="009C0C7F" w:rsidRPr="00472E2D" w:rsidRDefault="009C0C7F" w:rsidP="00CF7E36">
      <w:pPr>
        <w:jc w:val="both"/>
        <w:rPr>
          <w:rFonts w:ascii="Arial" w:hAnsi="Arial"/>
        </w:rPr>
      </w:pPr>
    </w:p>
    <w:p w14:paraId="096927C0" w14:textId="77777777" w:rsidR="009C0C7F" w:rsidRPr="00472E2D" w:rsidRDefault="009C0C7F" w:rsidP="00CF7E36">
      <w:pPr>
        <w:jc w:val="both"/>
        <w:rPr>
          <w:rFonts w:ascii="Arial" w:hAnsi="Arial"/>
        </w:rPr>
      </w:pPr>
    </w:p>
    <w:p w14:paraId="2226B05E" w14:textId="77777777" w:rsidR="009C0C7F" w:rsidRPr="00472E2D" w:rsidRDefault="009C0C7F" w:rsidP="00CF7E36">
      <w:pPr>
        <w:jc w:val="both"/>
        <w:rPr>
          <w:rFonts w:ascii="Arial" w:hAnsi="Arial"/>
        </w:rPr>
      </w:pPr>
    </w:p>
    <w:p w14:paraId="4148C1CB" w14:textId="77777777" w:rsidR="009C0C7F" w:rsidRPr="00472E2D" w:rsidRDefault="009C0C7F" w:rsidP="00CF7E36">
      <w:pPr>
        <w:jc w:val="both"/>
        <w:rPr>
          <w:rFonts w:ascii="Arial" w:hAnsi="Arial"/>
        </w:rPr>
      </w:pPr>
    </w:p>
    <w:p w14:paraId="53FC01D3" w14:textId="77777777" w:rsidR="009C0C7F" w:rsidRPr="00472E2D" w:rsidRDefault="009C0C7F" w:rsidP="00CF7E36">
      <w:pPr>
        <w:jc w:val="both"/>
        <w:rPr>
          <w:rFonts w:ascii="Arial" w:hAnsi="Arial"/>
        </w:rPr>
      </w:pPr>
    </w:p>
    <w:p w14:paraId="05DEED8C" w14:textId="77777777" w:rsidR="009C0C7F" w:rsidRPr="00472E2D" w:rsidRDefault="009C0C7F" w:rsidP="00CF7E36">
      <w:pPr>
        <w:jc w:val="both"/>
        <w:rPr>
          <w:rFonts w:ascii="Arial" w:hAnsi="Arial"/>
        </w:rPr>
      </w:pPr>
    </w:p>
    <w:p w14:paraId="544BCAEE" w14:textId="77777777" w:rsidR="009C0C7F" w:rsidRPr="00472E2D" w:rsidRDefault="009C0C7F" w:rsidP="00CF7E36">
      <w:pPr>
        <w:jc w:val="both"/>
        <w:rPr>
          <w:rFonts w:ascii="Arial" w:hAnsi="Arial"/>
        </w:rPr>
      </w:pPr>
    </w:p>
    <w:p w14:paraId="7AB4F9B4" w14:textId="77777777" w:rsidR="009C0C7F" w:rsidRPr="00472E2D" w:rsidRDefault="009C0C7F" w:rsidP="00CF7E36">
      <w:pPr>
        <w:jc w:val="both"/>
        <w:rPr>
          <w:rFonts w:ascii="Arial" w:hAnsi="Arial"/>
        </w:rPr>
      </w:pPr>
    </w:p>
    <w:p w14:paraId="0BDC6827" w14:textId="77777777" w:rsidR="009C0C7F" w:rsidRPr="00472E2D" w:rsidRDefault="009C0C7F" w:rsidP="00E90AF5">
      <w:pPr>
        <w:jc w:val="right"/>
        <w:rPr>
          <w:rFonts w:ascii="Arial" w:hAnsi="Arial"/>
        </w:rPr>
      </w:pPr>
    </w:p>
    <w:p w14:paraId="21945A17" w14:textId="77777777" w:rsidR="009C0C7F" w:rsidRPr="00472E2D" w:rsidRDefault="009C0C7F" w:rsidP="00CF7E36">
      <w:pPr>
        <w:jc w:val="both"/>
        <w:rPr>
          <w:rFonts w:ascii="Arial" w:hAnsi="Arial"/>
        </w:rPr>
      </w:pPr>
    </w:p>
    <w:p w14:paraId="5350E77E" w14:textId="77777777" w:rsidR="009C0C7F" w:rsidRPr="00472E2D" w:rsidRDefault="009C0C7F" w:rsidP="00CF7E36">
      <w:pPr>
        <w:jc w:val="both"/>
        <w:rPr>
          <w:rFonts w:ascii="Arial" w:hAnsi="Arial"/>
        </w:rPr>
      </w:pPr>
    </w:p>
    <w:p w14:paraId="61CD9D05" w14:textId="77777777" w:rsidR="00CF7E36" w:rsidRPr="00472E2D" w:rsidRDefault="00CF7E36" w:rsidP="00CF7E36">
      <w:pPr>
        <w:jc w:val="both"/>
        <w:rPr>
          <w:rFonts w:ascii="Arial" w:hAnsi="Arial"/>
        </w:rPr>
      </w:pPr>
      <w:bookmarkStart w:id="1" w:name="_GoBack"/>
      <w:bookmarkEnd w:id="1"/>
    </w:p>
    <w:sectPr w:rsidR="00CF7E36" w:rsidRPr="00472E2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F0819" w14:textId="77777777" w:rsidR="0086478B" w:rsidRDefault="0086478B" w:rsidP="00E90AF5">
      <w:r>
        <w:separator/>
      </w:r>
    </w:p>
  </w:endnote>
  <w:endnote w:type="continuationSeparator" w:id="0">
    <w:p w14:paraId="34DC9473" w14:textId="77777777" w:rsidR="0086478B" w:rsidRDefault="0086478B" w:rsidP="00E9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246107"/>
      <w:docPartObj>
        <w:docPartGallery w:val="Page Numbers (Bottom of Page)"/>
        <w:docPartUnique/>
      </w:docPartObj>
    </w:sdtPr>
    <w:sdtEndPr/>
    <w:sdtContent>
      <w:p w14:paraId="745BD43D" w14:textId="23CA3B98" w:rsidR="00422A47" w:rsidRDefault="00422A47">
        <w:pPr>
          <w:pStyle w:val="AltBilgi"/>
          <w:jc w:val="center"/>
        </w:pPr>
        <w:r>
          <w:fldChar w:fldCharType="begin"/>
        </w:r>
        <w:r>
          <w:instrText>PAGE   \* MERGEFORMAT</w:instrText>
        </w:r>
        <w:r>
          <w:fldChar w:fldCharType="separate"/>
        </w:r>
        <w:r w:rsidR="00472E2D">
          <w:rPr>
            <w:noProof/>
          </w:rPr>
          <w:t>2</w:t>
        </w:r>
        <w:r>
          <w:fldChar w:fldCharType="end"/>
        </w:r>
        <w:r w:rsidR="00472E2D">
          <w:t>/6</w:t>
        </w:r>
      </w:p>
    </w:sdtContent>
  </w:sdt>
  <w:p w14:paraId="01EA26CB" w14:textId="77777777" w:rsidR="00850F22" w:rsidRDefault="00850F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8C3BD" w14:textId="77777777" w:rsidR="0086478B" w:rsidRDefault="0086478B" w:rsidP="00E90AF5">
      <w:r>
        <w:separator/>
      </w:r>
    </w:p>
  </w:footnote>
  <w:footnote w:type="continuationSeparator" w:id="0">
    <w:p w14:paraId="17F2E385" w14:textId="77777777" w:rsidR="0086478B" w:rsidRDefault="0086478B" w:rsidP="00E90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145C"/>
    <w:multiLevelType w:val="hybridMultilevel"/>
    <w:tmpl w:val="6FBC177A"/>
    <w:lvl w:ilvl="0" w:tplc="14CA0328">
      <w:start w:val="1"/>
      <w:numFmt w:val="decimal"/>
      <w:lvlText w:val="%1."/>
      <w:lvlJc w:val="left"/>
      <w:pPr>
        <w:ind w:left="720" w:hanging="360"/>
      </w:pPr>
      <w:rPr>
        <w:rFonts w:ascii="Arial" w:eastAsia="Arial" w:hAnsi="Arial"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8E3293"/>
    <w:multiLevelType w:val="hybridMultilevel"/>
    <w:tmpl w:val="2A2C42E0"/>
    <w:lvl w:ilvl="0" w:tplc="DE9CB0C0">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D5"/>
    <w:rsid w:val="000051D7"/>
    <w:rsid w:val="00011F8D"/>
    <w:rsid w:val="000142FD"/>
    <w:rsid w:val="00023C9E"/>
    <w:rsid w:val="00023DCE"/>
    <w:rsid w:val="00036340"/>
    <w:rsid w:val="00051E8F"/>
    <w:rsid w:val="0005467A"/>
    <w:rsid w:val="00055BEA"/>
    <w:rsid w:val="00064D31"/>
    <w:rsid w:val="000703DD"/>
    <w:rsid w:val="0007075B"/>
    <w:rsid w:val="00081567"/>
    <w:rsid w:val="00081B49"/>
    <w:rsid w:val="000E062E"/>
    <w:rsid w:val="000F071F"/>
    <w:rsid w:val="000F1E25"/>
    <w:rsid w:val="001144AC"/>
    <w:rsid w:val="0011754F"/>
    <w:rsid w:val="00143451"/>
    <w:rsid w:val="00146D11"/>
    <w:rsid w:val="00192CE2"/>
    <w:rsid w:val="00195AD0"/>
    <w:rsid w:val="001A1CCD"/>
    <w:rsid w:val="001A57AF"/>
    <w:rsid w:val="001C3B19"/>
    <w:rsid w:val="001D25C6"/>
    <w:rsid w:val="001F0BA8"/>
    <w:rsid w:val="001F45D4"/>
    <w:rsid w:val="002013CF"/>
    <w:rsid w:val="00210153"/>
    <w:rsid w:val="00227386"/>
    <w:rsid w:val="00243322"/>
    <w:rsid w:val="00243F94"/>
    <w:rsid w:val="00245406"/>
    <w:rsid w:val="00261C8B"/>
    <w:rsid w:val="00265A39"/>
    <w:rsid w:val="00266D66"/>
    <w:rsid w:val="00293A13"/>
    <w:rsid w:val="002A2A0D"/>
    <w:rsid w:val="002A6EBA"/>
    <w:rsid w:val="002B29D0"/>
    <w:rsid w:val="002B3EA2"/>
    <w:rsid w:val="002B55C7"/>
    <w:rsid w:val="002D075D"/>
    <w:rsid w:val="002D11C4"/>
    <w:rsid w:val="002D1CBB"/>
    <w:rsid w:val="002D2973"/>
    <w:rsid w:val="002D2EE0"/>
    <w:rsid w:val="002E120B"/>
    <w:rsid w:val="002F3AA1"/>
    <w:rsid w:val="002F3C01"/>
    <w:rsid w:val="0031512D"/>
    <w:rsid w:val="003204FD"/>
    <w:rsid w:val="0032475E"/>
    <w:rsid w:val="00350353"/>
    <w:rsid w:val="00360958"/>
    <w:rsid w:val="00370894"/>
    <w:rsid w:val="00375E2A"/>
    <w:rsid w:val="003825A4"/>
    <w:rsid w:val="003B7141"/>
    <w:rsid w:val="003C4E3E"/>
    <w:rsid w:val="003D06BD"/>
    <w:rsid w:val="003D3D44"/>
    <w:rsid w:val="003D6B08"/>
    <w:rsid w:val="003D7D14"/>
    <w:rsid w:val="003F445D"/>
    <w:rsid w:val="00417C8A"/>
    <w:rsid w:val="00422A47"/>
    <w:rsid w:val="0043333C"/>
    <w:rsid w:val="00460C8C"/>
    <w:rsid w:val="00472E2D"/>
    <w:rsid w:val="0048009E"/>
    <w:rsid w:val="00484501"/>
    <w:rsid w:val="00486669"/>
    <w:rsid w:val="00491940"/>
    <w:rsid w:val="00491A32"/>
    <w:rsid w:val="004D079B"/>
    <w:rsid w:val="004D7C9C"/>
    <w:rsid w:val="004E34C7"/>
    <w:rsid w:val="004F095A"/>
    <w:rsid w:val="004F1BD4"/>
    <w:rsid w:val="00506640"/>
    <w:rsid w:val="00520CA1"/>
    <w:rsid w:val="00522256"/>
    <w:rsid w:val="005308F1"/>
    <w:rsid w:val="00531C59"/>
    <w:rsid w:val="00542101"/>
    <w:rsid w:val="005572A3"/>
    <w:rsid w:val="0055779C"/>
    <w:rsid w:val="005602AD"/>
    <w:rsid w:val="00563283"/>
    <w:rsid w:val="005756EA"/>
    <w:rsid w:val="0057643F"/>
    <w:rsid w:val="00591395"/>
    <w:rsid w:val="0059465D"/>
    <w:rsid w:val="005A377B"/>
    <w:rsid w:val="005C6BB3"/>
    <w:rsid w:val="005D45E3"/>
    <w:rsid w:val="005D68CF"/>
    <w:rsid w:val="005E0FB7"/>
    <w:rsid w:val="005E22DA"/>
    <w:rsid w:val="005F2E89"/>
    <w:rsid w:val="00603BDF"/>
    <w:rsid w:val="00616BAD"/>
    <w:rsid w:val="006351F8"/>
    <w:rsid w:val="0063771D"/>
    <w:rsid w:val="00640387"/>
    <w:rsid w:val="006542E2"/>
    <w:rsid w:val="00666814"/>
    <w:rsid w:val="006710DB"/>
    <w:rsid w:val="00671759"/>
    <w:rsid w:val="00693790"/>
    <w:rsid w:val="0069538A"/>
    <w:rsid w:val="006B0401"/>
    <w:rsid w:val="006B4556"/>
    <w:rsid w:val="006B5EB6"/>
    <w:rsid w:val="006B6BA2"/>
    <w:rsid w:val="006C06B4"/>
    <w:rsid w:val="006D18CE"/>
    <w:rsid w:val="006D23AD"/>
    <w:rsid w:val="006D2E67"/>
    <w:rsid w:val="006E0F53"/>
    <w:rsid w:val="006E350A"/>
    <w:rsid w:val="006E4301"/>
    <w:rsid w:val="0070373A"/>
    <w:rsid w:val="00720478"/>
    <w:rsid w:val="00726950"/>
    <w:rsid w:val="007278AC"/>
    <w:rsid w:val="00731CE9"/>
    <w:rsid w:val="0073449F"/>
    <w:rsid w:val="0074041E"/>
    <w:rsid w:val="00740EDC"/>
    <w:rsid w:val="00742EAD"/>
    <w:rsid w:val="00751281"/>
    <w:rsid w:val="007546EB"/>
    <w:rsid w:val="007601A8"/>
    <w:rsid w:val="00764B7B"/>
    <w:rsid w:val="007740AD"/>
    <w:rsid w:val="00777822"/>
    <w:rsid w:val="0078614E"/>
    <w:rsid w:val="00791F37"/>
    <w:rsid w:val="007B15DC"/>
    <w:rsid w:val="007B1747"/>
    <w:rsid w:val="007B225A"/>
    <w:rsid w:val="007B2B51"/>
    <w:rsid w:val="007B3F59"/>
    <w:rsid w:val="007C0257"/>
    <w:rsid w:val="007C57A0"/>
    <w:rsid w:val="007D00A8"/>
    <w:rsid w:val="007D3795"/>
    <w:rsid w:val="007F7154"/>
    <w:rsid w:val="008014BB"/>
    <w:rsid w:val="00802090"/>
    <w:rsid w:val="00803E47"/>
    <w:rsid w:val="0081242D"/>
    <w:rsid w:val="00835F0F"/>
    <w:rsid w:val="00842AFC"/>
    <w:rsid w:val="00850F22"/>
    <w:rsid w:val="0085380E"/>
    <w:rsid w:val="00854500"/>
    <w:rsid w:val="00863522"/>
    <w:rsid w:val="008644C8"/>
    <w:rsid w:val="0086478B"/>
    <w:rsid w:val="00871161"/>
    <w:rsid w:val="0088235D"/>
    <w:rsid w:val="00882F1F"/>
    <w:rsid w:val="008904DA"/>
    <w:rsid w:val="008971BB"/>
    <w:rsid w:val="008A46F8"/>
    <w:rsid w:val="008B33B1"/>
    <w:rsid w:val="008B4047"/>
    <w:rsid w:val="008C20DE"/>
    <w:rsid w:val="008C2F03"/>
    <w:rsid w:val="008D3C4D"/>
    <w:rsid w:val="008E443E"/>
    <w:rsid w:val="008E4AD4"/>
    <w:rsid w:val="008F0A26"/>
    <w:rsid w:val="008F2007"/>
    <w:rsid w:val="00906A1B"/>
    <w:rsid w:val="00907881"/>
    <w:rsid w:val="0093247B"/>
    <w:rsid w:val="00934038"/>
    <w:rsid w:val="0093542F"/>
    <w:rsid w:val="00943BCA"/>
    <w:rsid w:val="00946E93"/>
    <w:rsid w:val="009506F5"/>
    <w:rsid w:val="0096116C"/>
    <w:rsid w:val="0097015B"/>
    <w:rsid w:val="009821F0"/>
    <w:rsid w:val="00987053"/>
    <w:rsid w:val="00990D56"/>
    <w:rsid w:val="00994EAD"/>
    <w:rsid w:val="009A034E"/>
    <w:rsid w:val="009C0C7F"/>
    <w:rsid w:val="009C243F"/>
    <w:rsid w:val="009C41B8"/>
    <w:rsid w:val="009C7B8E"/>
    <w:rsid w:val="009E45D2"/>
    <w:rsid w:val="009F1133"/>
    <w:rsid w:val="00A044F3"/>
    <w:rsid w:val="00A25DC0"/>
    <w:rsid w:val="00A40A5A"/>
    <w:rsid w:val="00A42B0F"/>
    <w:rsid w:val="00A42D32"/>
    <w:rsid w:val="00A468EB"/>
    <w:rsid w:val="00A64AE2"/>
    <w:rsid w:val="00A765F1"/>
    <w:rsid w:val="00A923CD"/>
    <w:rsid w:val="00AA0F86"/>
    <w:rsid w:val="00AA78E6"/>
    <w:rsid w:val="00AB294E"/>
    <w:rsid w:val="00AB387A"/>
    <w:rsid w:val="00AB6294"/>
    <w:rsid w:val="00AC111A"/>
    <w:rsid w:val="00AC1297"/>
    <w:rsid w:val="00AC6C2D"/>
    <w:rsid w:val="00AD4B4C"/>
    <w:rsid w:val="00AE7B79"/>
    <w:rsid w:val="00B02EBD"/>
    <w:rsid w:val="00B12264"/>
    <w:rsid w:val="00B22ACB"/>
    <w:rsid w:val="00B263F6"/>
    <w:rsid w:val="00B34D24"/>
    <w:rsid w:val="00B40B47"/>
    <w:rsid w:val="00B41DAC"/>
    <w:rsid w:val="00B51DAA"/>
    <w:rsid w:val="00B61AE5"/>
    <w:rsid w:val="00B86688"/>
    <w:rsid w:val="00B93012"/>
    <w:rsid w:val="00BB0A85"/>
    <w:rsid w:val="00BB4BE6"/>
    <w:rsid w:val="00BC42EB"/>
    <w:rsid w:val="00BD5EE1"/>
    <w:rsid w:val="00BE1E50"/>
    <w:rsid w:val="00BE202C"/>
    <w:rsid w:val="00C05F2E"/>
    <w:rsid w:val="00C229E2"/>
    <w:rsid w:val="00C300FC"/>
    <w:rsid w:val="00C32653"/>
    <w:rsid w:val="00C33219"/>
    <w:rsid w:val="00C40ACE"/>
    <w:rsid w:val="00C50DDC"/>
    <w:rsid w:val="00C574D0"/>
    <w:rsid w:val="00C70518"/>
    <w:rsid w:val="00C70D80"/>
    <w:rsid w:val="00CA6A11"/>
    <w:rsid w:val="00CB2350"/>
    <w:rsid w:val="00CC2881"/>
    <w:rsid w:val="00CF7E36"/>
    <w:rsid w:val="00D059CE"/>
    <w:rsid w:val="00D24443"/>
    <w:rsid w:val="00D2612C"/>
    <w:rsid w:val="00D314A0"/>
    <w:rsid w:val="00D35154"/>
    <w:rsid w:val="00D35FB9"/>
    <w:rsid w:val="00D449D5"/>
    <w:rsid w:val="00D652D2"/>
    <w:rsid w:val="00D66F71"/>
    <w:rsid w:val="00D91712"/>
    <w:rsid w:val="00DB6219"/>
    <w:rsid w:val="00DD331A"/>
    <w:rsid w:val="00DF555B"/>
    <w:rsid w:val="00E02933"/>
    <w:rsid w:val="00E061BF"/>
    <w:rsid w:val="00E20676"/>
    <w:rsid w:val="00E34D58"/>
    <w:rsid w:val="00E405E2"/>
    <w:rsid w:val="00E42FBC"/>
    <w:rsid w:val="00E53579"/>
    <w:rsid w:val="00E57997"/>
    <w:rsid w:val="00E616BA"/>
    <w:rsid w:val="00E63810"/>
    <w:rsid w:val="00E663F9"/>
    <w:rsid w:val="00E67D78"/>
    <w:rsid w:val="00E740D4"/>
    <w:rsid w:val="00E74DD2"/>
    <w:rsid w:val="00E75313"/>
    <w:rsid w:val="00E80511"/>
    <w:rsid w:val="00E86A3B"/>
    <w:rsid w:val="00E90070"/>
    <w:rsid w:val="00E90AF5"/>
    <w:rsid w:val="00E9287C"/>
    <w:rsid w:val="00EA66E7"/>
    <w:rsid w:val="00EB1A0A"/>
    <w:rsid w:val="00EC0D89"/>
    <w:rsid w:val="00EC3AB0"/>
    <w:rsid w:val="00EC5482"/>
    <w:rsid w:val="00EC60EA"/>
    <w:rsid w:val="00ED2EF8"/>
    <w:rsid w:val="00EF0C20"/>
    <w:rsid w:val="00EF3D96"/>
    <w:rsid w:val="00F06B75"/>
    <w:rsid w:val="00F20952"/>
    <w:rsid w:val="00F368D8"/>
    <w:rsid w:val="00F433E6"/>
    <w:rsid w:val="00F54FF8"/>
    <w:rsid w:val="00F60C0F"/>
    <w:rsid w:val="00F6728A"/>
    <w:rsid w:val="00F75041"/>
    <w:rsid w:val="00F77C91"/>
    <w:rsid w:val="00F81871"/>
    <w:rsid w:val="00F823D1"/>
    <w:rsid w:val="00FB390A"/>
    <w:rsid w:val="00FB3F82"/>
    <w:rsid w:val="00FC702A"/>
    <w:rsid w:val="00FD5AA2"/>
    <w:rsid w:val="00FD725D"/>
    <w:rsid w:val="00FE24B0"/>
    <w:rsid w:val="00FF15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1B93"/>
  <w15:docId w15:val="{8DAD9519-26FD-49EE-8F97-BC3F2160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95A"/>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095A"/>
    <w:pPr>
      <w:ind w:left="720"/>
      <w:contextualSpacing/>
    </w:pPr>
  </w:style>
  <w:style w:type="table" w:styleId="TabloKlavuzu">
    <w:name w:val="Table Grid"/>
    <w:basedOn w:val="NormalTablo"/>
    <w:uiPriority w:val="59"/>
    <w:rsid w:val="009C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542F"/>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E90AF5"/>
    <w:pPr>
      <w:tabs>
        <w:tab w:val="center" w:pos="4536"/>
        <w:tab w:val="right" w:pos="9072"/>
      </w:tabs>
    </w:pPr>
  </w:style>
  <w:style w:type="character" w:customStyle="1" w:styleId="stBilgiChar">
    <w:name w:val="Üst Bilgi Char"/>
    <w:basedOn w:val="VarsaylanParagrafYazTipi"/>
    <w:link w:val="stBilgi"/>
    <w:uiPriority w:val="99"/>
    <w:rsid w:val="00E90AF5"/>
    <w:rPr>
      <w:rFonts w:ascii="Calibri" w:eastAsia="Calibri" w:hAnsi="Calibri" w:cs="Arial"/>
      <w:sz w:val="20"/>
      <w:szCs w:val="20"/>
      <w:lang w:eastAsia="tr-TR"/>
    </w:rPr>
  </w:style>
  <w:style w:type="paragraph" w:styleId="AltBilgi">
    <w:name w:val="footer"/>
    <w:basedOn w:val="Normal"/>
    <w:link w:val="AltBilgiChar"/>
    <w:uiPriority w:val="99"/>
    <w:unhideWhenUsed/>
    <w:rsid w:val="00E90AF5"/>
    <w:pPr>
      <w:tabs>
        <w:tab w:val="center" w:pos="4536"/>
        <w:tab w:val="right" w:pos="9072"/>
      </w:tabs>
    </w:pPr>
  </w:style>
  <w:style w:type="character" w:customStyle="1" w:styleId="AltBilgiChar">
    <w:name w:val="Alt Bilgi Char"/>
    <w:basedOn w:val="VarsaylanParagrafYazTipi"/>
    <w:link w:val="AltBilgi"/>
    <w:uiPriority w:val="99"/>
    <w:rsid w:val="00E90AF5"/>
    <w:rPr>
      <w:rFonts w:ascii="Calibri" w:eastAsia="Calibri" w:hAnsi="Calibri" w:cs="Arial"/>
      <w:sz w:val="20"/>
      <w:szCs w:val="20"/>
      <w:lang w:eastAsia="tr-TR"/>
    </w:rPr>
  </w:style>
  <w:style w:type="paragraph" w:styleId="BalonMetni">
    <w:name w:val="Balloon Text"/>
    <w:basedOn w:val="Normal"/>
    <w:link w:val="BalonMetniChar"/>
    <w:uiPriority w:val="99"/>
    <w:semiHidden/>
    <w:unhideWhenUsed/>
    <w:rsid w:val="002B29D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29D0"/>
    <w:rPr>
      <w:rFonts w:ascii="Segoe UI" w:eastAsia="Calibri"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F4AC739-6EE2-49AE-A833-38974D32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1641</Words>
  <Characters>9356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ÇOLAKOĞLU</dc:creator>
  <cp:keywords/>
  <dc:description/>
  <cp:lastModifiedBy>NURDAN AKDOĞAN</cp:lastModifiedBy>
  <cp:revision>81</cp:revision>
  <cp:lastPrinted>2024-10-01T06:29:00Z</cp:lastPrinted>
  <dcterms:created xsi:type="dcterms:W3CDTF">2024-03-10T19:50:00Z</dcterms:created>
  <dcterms:modified xsi:type="dcterms:W3CDTF">2024-11-26T08:16:00Z</dcterms:modified>
</cp:coreProperties>
</file>