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C57AE" w14:textId="7D120C65" w:rsidR="00250AE0" w:rsidRPr="00A14508" w:rsidRDefault="004E3343" w:rsidP="00F561F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A14508">
        <w:rPr>
          <w:rFonts w:ascii="Arial" w:hAnsi="Arial" w:cs="Arial"/>
          <w:b/>
          <w:sz w:val="22"/>
          <w:szCs w:val="22"/>
        </w:rPr>
        <w:t>DERS TANITIM BİLGİLERİ</w:t>
      </w:r>
      <w:r w:rsidR="00F561F0">
        <w:rPr>
          <w:rFonts w:ascii="Arial" w:hAnsi="Arial" w:cs="Arial"/>
          <w:b/>
          <w:sz w:val="22"/>
          <w:szCs w:val="22"/>
        </w:rPr>
        <w:t xml:space="preserve"> (YÜZ YÜZE) </w:t>
      </w:r>
    </w:p>
    <w:p w14:paraId="032C6237" w14:textId="77777777" w:rsidR="004E3343" w:rsidRPr="00A14508" w:rsidRDefault="004E334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382"/>
        <w:gridCol w:w="1382"/>
        <w:gridCol w:w="1383"/>
        <w:gridCol w:w="1382"/>
        <w:gridCol w:w="1383"/>
      </w:tblGrid>
      <w:tr w:rsidR="00250AE0" w:rsidRPr="00A14508" w14:paraId="334B37EA" w14:textId="77777777" w:rsidTr="001508F7">
        <w:trPr>
          <w:trHeight w:val="607"/>
        </w:trPr>
        <w:tc>
          <w:tcPr>
            <w:tcW w:w="2988" w:type="dxa"/>
            <w:shd w:val="clear" w:color="auto" w:fill="auto"/>
            <w:vAlign w:val="center"/>
          </w:tcPr>
          <w:p w14:paraId="58C08DB4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E09154C" w14:textId="77777777" w:rsidR="00250AE0" w:rsidRPr="00A14508" w:rsidRDefault="000D46E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82EC75" w14:textId="77777777" w:rsidR="00250AE0" w:rsidRPr="00A14508" w:rsidRDefault="00342E3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Sınıf</w:t>
            </w:r>
            <w:r w:rsidR="000D46EC" w:rsidRPr="00A14508">
              <w:rPr>
                <w:rFonts w:ascii="Arial" w:hAnsi="Arial" w:cs="Arial"/>
                <w:b/>
                <w:sz w:val="22"/>
                <w:szCs w:val="22"/>
              </w:rPr>
              <w:t xml:space="preserve"> / Y.Y.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B63B6A" w14:textId="77777777" w:rsidR="000D46EC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Ders Saati</w:t>
            </w:r>
          </w:p>
          <w:p w14:paraId="3412358A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42E3D" w:rsidRPr="00A1450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A14508">
              <w:rPr>
                <w:rFonts w:ascii="Arial" w:hAnsi="Arial" w:cs="Arial"/>
                <w:b/>
                <w:sz w:val="22"/>
                <w:szCs w:val="22"/>
              </w:rPr>
              <w:t>+U+L)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9CB56B" w14:textId="77777777" w:rsidR="00250AE0" w:rsidRPr="00A14508" w:rsidRDefault="000D46E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BE88BE2" w14:textId="77777777" w:rsidR="00250AE0" w:rsidRPr="00A14508" w:rsidRDefault="000D46E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AKTS</w:t>
            </w:r>
          </w:p>
        </w:tc>
      </w:tr>
      <w:tr w:rsidR="00250AE0" w:rsidRPr="00A14508" w14:paraId="29A82661" w14:textId="77777777" w:rsidTr="001508F7">
        <w:trPr>
          <w:trHeight w:val="544"/>
        </w:trPr>
        <w:tc>
          <w:tcPr>
            <w:tcW w:w="2988" w:type="dxa"/>
            <w:shd w:val="clear" w:color="auto" w:fill="auto"/>
            <w:vAlign w:val="center"/>
          </w:tcPr>
          <w:p w14:paraId="67ACEB8A" w14:textId="4AF6A668" w:rsidR="00250AE0" w:rsidRPr="00155EF2" w:rsidRDefault="00F55C58" w:rsidP="0050138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Kolluk </w:t>
            </w:r>
            <w:r w:rsidR="00BA643E">
              <w:rPr>
                <w:rFonts w:ascii="Arial" w:hAnsi="Arial" w:cs="Arial"/>
                <w:b/>
                <w:sz w:val="22"/>
                <w:szCs w:val="22"/>
              </w:rPr>
              <w:t>Harekâtı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Eğitimi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FD4FDAC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914A8F1" w14:textId="2AFB7C45" w:rsidR="00250AE0" w:rsidRPr="00A14508" w:rsidRDefault="00E535BB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61372">
              <w:rPr>
                <w:rFonts w:ascii="Arial" w:hAnsi="Arial" w:cs="Arial"/>
                <w:sz w:val="22"/>
                <w:szCs w:val="22"/>
              </w:rPr>
              <w:t xml:space="preserve"> / GÜZ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8A21054" w14:textId="40E93C12" w:rsidR="00250AE0" w:rsidRPr="00A14508" w:rsidRDefault="003D4F80" w:rsidP="002C760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C5913C6" w14:textId="43651DBB" w:rsidR="00250AE0" w:rsidRPr="00A14508" w:rsidRDefault="00931381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05861AF" w14:textId="2CC4D2B8" w:rsidR="00250AE0" w:rsidRPr="00A14508" w:rsidRDefault="003D4F80" w:rsidP="00931381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32D52CBC" w14:textId="77777777" w:rsidR="004E3343" w:rsidRPr="00A14508" w:rsidRDefault="004E334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"/>
        <w:gridCol w:w="7529"/>
      </w:tblGrid>
      <w:tr w:rsidR="00250AE0" w:rsidRPr="00A14508" w14:paraId="732FA09F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3721E570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Dili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A6BDBEC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6E0A53C" w14:textId="77777777" w:rsidR="00250AE0" w:rsidRPr="00A14508" w:rsidRDefault="00BC0A7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250AE0" w:rsidRPr="00A14508" w14:paraId="3E6F71BB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0531EBF3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Seviyesi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358A3D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C053283" w14:textId="142FE59A" w:rsidR="00250AE0" w:rsidRPr="00A14508" w:rsidRDefault="0078471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Ön l</w:t>
            </w:r>
            <w:r w:rsidR="00BC0A73" w:rsidRPr="00A14508">
              <w:rPr>
                <w:rFonts w:ascii="Arial" w:hAnsi="Arial" w:cs="Arial"/>
                <w:sz w:val="22"/>
                <w:szCs w:val="22"/>
              </w:rPr>
              <w:t>isans, Zorunlu</w:t>
            </w:r>
          </w:p>
        </w:tc>
      </w:tr>
      <w:tr w:rsidR="00250AE0" w:rsidRPr="00A14508" w14:paraId="5C4522E5" w14:textId="77777777" w:rsidTr="001508F7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14:paraId="546AD7DE" w14:textId="77777777" w:rsidR="00250AE0" w:rsidRPr="00A14508" w:rsidRDefault="00250A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Önkoşulu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1E83DB0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65933AD6" w14:textId="77777777" w:rsidR="00250AE0" w:rsidRPr="00A14508" w:rsidRDefault="00BC0A7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50AE0" w:rsidRPr="00A14508" w14:paraId="10B13E1B" w14:textId="77777777" w:rsidTr="001508F7">
        <w:trPr>
          <w:trHeight w:val="632"/>
        </w:trPr>
        <w:tc>
          <w:tcPr>
            <w:tcW w:w="2088" w:type="dxa"/>
            <w:shd w:val="clear" w:color="auto" w:fill="auto"/>
            <w:vAlign w:val="center"/>
          </w:tcPr>
          <w:p w14:paraId="63588E65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Öğretim Elemanları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5BA569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71E59C7C" w14:textId="5EDBBCE3" w:rsidR="00D948BC" w:rsidRPr="00A14508" w:rsidRDefault="00D948BC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AE0" w:rsidRPr="00A14508" w14:paraId="761FA909" w14:textId="77777777" w:rsidTr="001508F7">
        <w:trPr>
          <w:trHeight w:val="1231"/>
        </w:trPr>
        <w:tc>
          <w:tcPr>
            <w:tcW w:w="2088" w:type="dxa"/>
            <w:shd w:val="clear" w:color="auto" w:fill="auto"/>
            <w:vAlign w:val="center"/>
          </w:tcPr>
          <w:p w14:paraId="7AA84B6D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Amacı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628897" w14:textId="77777777" w:rsidR="00250AE0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501EC339" w14:textId="77777777" w:rsidR="00761372" w:rsidRPr="00761372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 xml:space="preserve">Bu ders </w:t>
            </w:r>
            <w:proofErr w:type="gramStart"/>
            <w:r w:rsidRPr="00761372">
              <w:rPr>
                <w:rFonts w:ascii="Arial" w:hAnsi="Arial" w:cs="Arial"/>
                <w:sz w:val="22"/>
                <w:szCs w:val="22"/>
              </w:rPr>
              <w:t>ile;</w:t>
            </w:r>
            <w:proofErr w:type="gramEnd"/>
          </w:p>
          <w:p w14:paraId="47344EA7" w14:textId="65A34332" w:rsidR="00761372" w:rsidRPr="00761372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1.</w:t>
            </w:r>
            <w:r w:rsidRPr="00761372">
              <w:rPr>
                <w:rFonts w:ascii="Arial" w:hAnsi="Arial" w:cs="Arial"/>
                <w:sz w:val="22"/>
                <w:szCs w:val="22"/>
              </w:rPr>
              <w:tab/>
            </w:r>
            <w:r w:rsidR="00F55C58">
              <w:rPr>
                <w:rFonts w:ascii="Arial" w:hAnsi="Arial" w:cs="Arial"/>
                <w:sz w:val="22"/>
                <w:szCs w:val="22"/>
              </w:rPr>
              <w:t xml:space="preserve">Yanaşık Düzen, Mekanik Nişancılık ve Tek Er Muharebe Eğitimini </w:t>
            </w:r>
            <w:r w:rsidRPr="00761372">
              <w:rPr>
                <w:rFonts w:ascii="Arial" w:hAnsi="Arial" w:cs="Arial"/>
                <w:sz w:val="22"/>
                <w:szCs w:val="22"/>
              </w:rPr>
              <w:t>öğrencilere takdim etmek ve onlara tanıtmak,</w:t>
            </w:r>
          </w:p>
          <w:p w14:paraId="3CBA3A8E" w14:textId="48955A2E" w:rsidR="00761372" w:rsidRPr="00761372" w:rsidRDefault="0076137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61372">
              <w:rPr>
                <w:rFonts w:ascii="Arial" w:hAnsi="Arial" w:cs="Arial"/>
                <w:sz w:val="22"/>
                <w:szCs w:val="22"/>
              </w:rPr>
              <w:t>2.</w:t>
            </w:r>
            <w:r w:rsidRPr="00761372">
              <w:rPr>
                <w:rFonts w:ascii="Arial" w:hAnsi="Arial" w:cs="Arial"/>
                <w:sz w:val="22"/>
                <w:szCs w:val="22"/>
              </w:rPr>
              <w:tab/>
            </w:r>
            <w:r w:rsidR="00F55C58">
              <w:rPr>
                <w:rFonts w:ascii="Arial" w:hAnsi="Arial" w:cs="Arial"/>
                <w:sz w:val="22"/>
                <w:szCs w:val="22"/>
              </w:rPr>
              <w:t>Uygulamaya dayalı olan konuları yerinde göstererek, ferdi öğrenme ve gelişime katkı sağlamak,</w:t>
            </w:r>
            <w:r w:rsidRPr="007613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6523EA" w14:textId="792C40B4" w:rsidR="00BE0A95" w:rsidRPr="00A14508" w:rsidRDefault="00BA643E" w:rsidP="00BA643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Kolluk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Harekatı</w:t>
            </w:r>
            <w:proofErr w:type="gramEnd"/>
            <w:r w:rsidR="00761372" w:rsidRPr="00761372">
              <w:rPr>
                <w:rFonts w:ascii="Arial" w:hAnsi="Arial" w:cs="Arial"/>
                <w:sz w:val="22"/>
                <w:szCs w:val="22"/>
              </w:rPr>
              <w:t xml:space="preserve"> eğitimini niçin gördükleri ve bu eğitim sonunda aktif olarak göreve başladıktan sonra ne tür tehditlerle karşılaşacakları hususunda bir farkındalık ve bilgi alt yapısı oluşturmak amaçlanmaktadır.</w:t>
            </w:r>
          </w:p>
        </w:tc>
      </w:tr>
      <w:tr w:rsidR="007F4842" w:rsidRPr="00A14508" w14:paraId="2A1B374C" w14:textId="77777777" w:rsidTr="004A019D">
        <w:trPr>
          <w:trHeight w:val="2535"/>
        </w:trPr>
        <w:tc>
          <w:tcPr>
            <w:tcW w:w="2088" w:type="dxa"/>
            <w:shd w:val="clear" w:color="auto" w:fill="auto"/>
            <w:vAlign w:val="center"/>
          </w:tcPr>
          <w:p w14:paraId="37A4C717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7768AE8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29BBC00C" w14:textId="35B2AEF5" w:rsidR="00097663" w:rsidRDefault="0009766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 dersin sonunda öğrenci;</w:t>
            </w:r>
          </w:p>
          <w:p w14:paraId="22C35711" w14:textId="41FA6FF1" w:rsidR="00EB6D43" w:rsidRDefault="005957E0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ED4D63">
              <w:rPr>
                <w:rFonts w:ascii="Arial" w:hAnsi="Arial" w:cs="Arial"/>
                <w:sz w:val="22"/>
                <w:szCs w:val="22"/>
              </w:rPr>
              <w:t xml:space="preserve"> Yanaşık Düzen, Eğitiminde </w:t>
            </w:r>
            <w:r w:rsidR="00F4689C">
              <w:rPr>
                <w:rFonts w:ascii="Arial" w:hAnsi="Arial" w:cs="Arial"/>
                <w:sz w:val="22"/>
                <w:szCs w:val="22"/>
              </w:rPr>
              <w:t>yer alan ana kavramları tanımlayabilecek</w:t>
            </w:r>
            <w:r w:rsidR="00097663">
              <w:rPr>
                <w:rFonts w:ascii="Arial" w:hAnsi="Arial" w:cs="Arial"/>
                <w:sz w:val="22"/>
                <w:szCs w:val="22"/>
              </w:rPr>
              <w:t>,</w:t>
            </w:r>
            <w:r w:rsidR="00ED4D63">
              <w:rPr>
                <w:rFonts w:ascii="Arial" w:hAnsi="Arial" w:cs="Arial"/>
                <w:sz w:val="22"/>
                <w:szCs w:val="22"/>
              </w:rPr>
              <w:t xml:space="preserve"> kavrayabilecek ve uygulayabilecektir.</w:t>
            </w:r>
          </w:p>
          <w:p w14:paraId="308A3A8A" w14:textId="6764CE7B" w:rsidR="00ED4D63" w:rsidRDefault="00097663" w:rsidP="00ED4D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ED4D63">
              <w:rPr>
                <w:rFonts w:ascii="Arial" w:hAnsi="Arial" w:cs="Arial"/>
                <w:sz w:val="22"/>
                <w:szCs w:val="22"/>
              </w:rPr>
              <w:t xml:space="preserve"> Mekanik Nişancılık Eğitiminde yer alan ana kavramları tanımlayabilecek, kavrayabilecek ve uygulayabilecektir.</w:t>
            </w:r>
          </w:p>
          <w:p w14:paraId="3AEFDE53" w14:textId="5C1BC610" w:rsidR="00ED4D63" w:rsidRDefault="00ED4D63" w:rsidP="00ED4D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B0B500" w14:textId="20112137" w:rsidR="00ED4D63" w:rsidRDefault="00ED4D63" w:rsidP="00ED4D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Tek Er Muharebe Eğitiminde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Eğitiminde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yer alan ana kavramları tanımlayabilecek, kavrayabilecek ve uygulayabilecektir.</w:t>
            </w:r>
          </w:p>
          <w:p w14:paraId="7D9B2840" w14:textId="420AF6F4" w:rsidR="00ED4D63" w:rsidRPr="00A14508" w:rsidRDefault="00ED4D63" w:rsidP="00ED4D6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3CEB49" w14:textId="3261D6E4" w:rsidR="007C24BB" w:rsidRPr="00A14508" w:rsidRDefault="007C24BB" w:rsidP="00443ED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28F" w:rsidRPr="00A14508" w14:paraId="38847150" w14:textId="77777777" w:rsidTr="004A019D">
        <w:trPr>
          <w:trHeight w:val="1268"/>
        </w:trPr>
        <w:tc>
          <w:tcPr>
            <w:tcW w:w="2088" w:type="dxa"/>
            <w:shd w:val="clear" w:color="auto" w:fill="auto"/>
            <w:vAlign w:val="center"/>
          </w:tcPr>
          <w:p w14:paraId="71252809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Dersin İçeriği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7DE1C6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3419C24A" w14:textId="779B0D51" w:rsidR="005F7723" w:rsidRDefault="005F7723" w:rsidP="002C7607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>JGT 164-15 (B)</w:t>
            </w:r>
            <w:r>
              <w:rPr>
                <w:bCs/>
                <w:sz w:val="22"/>
                <w:szCs w:val="22"/>
              </w:rPr>
              <w:t xml:space="preserve"> Yanaşık Düzen Talimnamesi,</w:t>
            </w:r>
          </w:p>
          <w:p w14:paraId="3A384D46" w14:textId="0FFFAE76" w:rsidR="005F7723" w:rsidRDefault="005F7723" w:rsidP="002C7607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 xml:space="preserve">JGY:167-3 (A) </w:t>
            </w:r>
            <w:r>
              <w:rPr>
                <w:bCs/>
                <w:sz w:val="22"/>
                <w:szCs w:val="22"/>
              </w:rPr>
              <w:t>Mekanik Nişancılık ve Atış Eğitimi Yönergesi,</w:t>
            </w:r>
          </w:p>
          <w:p w14:paraId="2D4B3030" w14:textId="79A2B520" w:rsidR="0088286C" w:rsidRPr="008867A4" w:rsidRDefault="005F7723" w:rsidP="005F7723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Tek Er Muharebe Eğitimi uygulamalı olarak i</w:t>
            </w:r>
            <w:r w:rsidR="008867A4">
              <w:rPr>
                <w:bCs/>
                <w:sz w:val="22"/>
                <w:szCs w:val="22"/>
              </w:rPr>
              <w:t>şlenmektedir.</w:t>
            </w:r>
          </w:p>
        </w:tc>
      </w:tr>
      <w:tr w:rsidR="007F4842" w:rsidRPr="00A14508" w14:paraId="0307EDA4" w14:textId="77777777" w:rsidTr="004A019D">
        <w:trPr>
          <w:trHeight w:val="814"/>
        </w:trPr>
        <w:tc>
          <w:tcPr>
            <w:tcW w:w="2088" w:type="dxa"/>
            <w:shd w:val="clear" w:color="auto" w:fill="auto"/>
            <w:vAlign w:val="center"/>
          </w:tcPr>
          <w:p w14:paraId="4BFBD5AA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Değerlendirme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40BF2A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7E0B2B83" w14:textId="563B7B15" w:rsidR="007A5BD5" w:rsidRPr="007A5BD5" w:rsidRDefault="007A5BD5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A5BD5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7A5BD5">
              <w:rPr>
                <w:rFonts w:ascii="Arial" w:hAnsi="Arial" w:cs="Arial"/>
                <w:sz w:val="22"/>
                <w:szCs w:val="22"/>
              </w:rPr>
              <w:t>. Ara Sınav: %40</w:t>
            </w:r>
            <w:r w:rsidR="00FC751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55C58">
              <w:rPr>
                <w:rFonts w:ascii="Arial" w:hAnsi="Arial" w:cs="Arial"/>
                <w:sz w:val="22"/>
                <w:szCs w:val="22"/>
              </w:rPr>
              <w:t>Uygulama Sınavı</w:t>
            </w:r>
            <w:r w:rsidR="00FC751D">
              <w:rPr>
                <w:rFonts w:ascii="Arial" w:hAnsi="Arial" w:cs="Arial"/>
                <w:sz w:val="22"/>
                <w:szCs w:val="22"/>
              </w:rPr>
              <w:t>)</w:t>
            </w:r>
            <w:r w:rsidRPr="007A5B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AB772E" w14:textId="5057943B" w:rsidR="007F4842" w:rsidRPr="00A14508" w:rsidRDefault="001E3BF6" w:rsidP="001E3BF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proofErr w:type="gramEnd"/>
            <w:r w:rsidR="007A5BD5" w:rsidRPr="007A5BD5">
              <w:rPr>
                <w:rFonts w:ascii="Arial" w:hAnsi="Arial" w:cs="Arial"/>
                <w:sz w:val="22"/>
                <w:szCs w:val="22"/>
              </w:rPr>
              <w:t>. Final</w:t>
            </w:r>
            <w:r w:rsidR="007A5BD5">
              <w:rPr>
                <w:rFonts w:ascii="Arial" w:hAnsi="Arial" w:cs="Arial"/>
                <w:sz w:val="22"/>
                <w:szCs w:val="22"/>
              </w:rPr>
              <w:t>:</w:t>
            </w:r>
            <w:r w:rsidR="007A5BD5" w:rsidRPr="007A5BD5">
              <w:rPr>
                <w:rFonts w:ascii="Arial" w:hAnsi="Arial" w:cs="Arial"/>
                <w:sz w:val="22"/>
                <w:szCs w:val="22"/>
              </w:rPr>
              <w:t xml:space="preserve"> %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A5BD5" w:rsidRPr="007A5BD5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FC751D" w:rsidRPr="00FC751D">
              <w:rPr>
                <w:rFonts w:ascii="Arial" w:hAnsi="Arial" w:cs="Arial"/>
                <w:sz w:val="22"/>
                <w:szCs w:val="22"/>
              </w:rPr>
              <w:t>(</w:t>
            </w:r>
            <w:r w:rsidR="00F55C58">
              <w:rPr>
                <w:rFonts w:ascii="Arial" w:hAnsi="Arial" w:cs="Arial"/>
                <w:sz w:val="22"/>
                <w:szCs w:val="22"/>
              </w:rPr>
              <w:t>Uygulama Sınavı</w:t>
            </w:r>
            <w:r w:rsidR="00FC751D" w:rsidRPr="00FC751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F4842" w:rsidRPr="00A14508" w14:paraId="64EB7A70" w14:textId="77777777" w:rsidTr="003C2F00">
        <w:trPr>
          <w:trHeight w:val="1833"/>
        </w:trPr>
        <w:tc>
          <w:tcPr>
            <w:tcW w:w="2088" w:type="dxa"/>
            <w:shd w:val="clear" w:color="auto" w:fill="auto"/>
            <w:vAlign w:val="center"/>
          </w:tcPr>
          <w:p w14:paraId="62345C75" w14:textId="77777777" w:rsidR="007F4842" w:rsidRPr="00A14508" w:rsidRDefault="00A30C0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bCs/>
                <w:sz w:val="22"/>
                <w:szCs w:val="22"/>
              </w:rPr>
              <w:t>Kaynaklar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DCBD0F9" w14:textId="77777777" w:rsidR="007F4842" w:rsidRPr="00A14508" w:rsidRDefault="007F48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29" w:type="dxa"/>
            <w:shd w:val="clear" w:color="auto" w:fill="auto"/>
            <w:vAlign w:val="center"/>
          </w:tcPr>
          <w:p w14:paraId="01BFAD90" w14:textId="77777777" w:rsidR="002A7D03" w:rsidRDefault="002A7D03" w:rsidP="00A83AA8">
            <w:pPr>
              <w:ind w:left="567" w:hanging="567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98BFB6D" w14:textId="77777777" w:rsidR="007013C9" w:rsidRDefault="007013C9" w:rsidP="007013C9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>JGT 164-15 (B)</w:t>
            </w:r>
            <w:r>
              <w:rPr>
                <w:bCs/>
                <w:sz w:val="22"/>
                <w:szCs w:val="22"/>
              </w:rPr>
              <w:t xml:space="preserve"> Yanaşık Düzen Talimnamesi,</w:t>
            </w:r>
          </w:p>
          <w:p w14:paraId="5EF34D47" w14:textId="77777777" w:rsidR="007013C9" w:rsidRDefault="007013C9" w:rsidP="007013C9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 xml:space="preserve">JGY:167-3 (A) </w:t>
            </w:r>
            <w:r>
              <w:rPr>
                <w:bCs/>
                <w:sz w:val="22"/>
                <w:szCs w:val="22"/>
              </w:rPr>
              <w:t xml:space="preserve">Mekanik Nişancılık ve Atış Eğitimi Yönergesi, </w:t>
            </w:r>
          </w:p>
          <w:p w14:paraId="5A393EBE" w14:textId="6292AAF0" w:rsidR="007013C9" w:rsidRDefault="007013C9" w:rsidP="007013C9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Tek Er Muharebe Eğitimi uygulamalı olarak işlenmektedir.</w:t>
            </w:r>
          </w:p>
          <w:p w14:paraId="5F1C8A1E" w14:textId="3A4ABCF6" w:rsidR="00AA71F9" w:rsidRPr="00A83AA8" w:rsidRDefault="00AA71F9" w:rsidP="007013C9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14:paraId="0283716D" w14:textId="62A45225" w:rsidR="009A4C7C" w:rsidRDefault="009A4C7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B390DF0" w14:textId="271D2926" w:rsidR="0025086F" w:rsidRDefault="0025086F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4C04E54" w14:textId="22E44BB3" w:rsidR="007013C9" w:rsidRDefault="007013C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B38D4CA" w14:textId="77777777" w:rsidR="007013C9" w:rsidRDefault="007013C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100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9425"/>
      </w:tblGrid>
      <w:tr w:rsidR="00327603" w:rsidRPr="00A14508" w14:paraId="33410E3E" w14:textId="77777777" w:rsidTr="00065030">
        <w:trPr>
          <w:trHeight w:val="1435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07A31028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lastRenderedPageBreak/>
              <w:t>S.</w:t>
            </w:r>
          </w:p>
          <w:p w14:paraId="15AF92CC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9425" w:type="dxa"/>
            <w:vMerge w:val="restart"/>
            <w:shd w:val="clear" w:color="auto" w:fill="auto"/>
            <w:vAlign w:val="center"/>
          </w:tcPr>
          <w:p w14:paraId="0B9F526D" w14:textId="77777777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PROGRAM YETERLİLİKLERİ</w:t>
            </w:r>
          </w:p>
        </w:tc>
      </w:tr>
      <w:tr w:rsidR="00327603" w:rsidRPr="00A14508" w14:paraId="2468E6B5" w14:textId="77777777" w:rsidTr="00065030">
        <w:trPr>
          <w:trHeight w:val="938"/>
        </w:trPr>
        <w:tc>
          <w:tcPr>
            <w:tcW w:w="598" w:type="dxa"/>
            <w:vMerge/>
            <w:shd w:val="clear" w:color="auto" w:fill="auto"/>
          </w:tcPr>
          <w:p w14:paraId="61CC247B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25" w:type="dxa"/>
            <w:vMerge/>
            <w:shd w:val="clear" w:color="auto" w:fill="auto"/>
          </w:tcPr>
          <w:p w14:paraId="6FA07938" w14:textId="77777777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7603" w:rsidRPr="00A14508" w14:paraId="20B8AC6C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67677B3A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07EF593C" w14:textId="3C7536D5" w:rsidR="00327603" w:rsidRPr="00A14508" w:rsidRDefault="00327603" w:rsidP="000E68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0E6828">
              <w:rPr>
                <w:rFonts w:ascii="Arial" w:hAnsi="Arial" w:cs="Arial"/>
                <w:sz w:val="22"/>
                <w:szCs w:val="22"/>
              </w:rPr>
              <w:t>Atatürk ilke ve İnkılâpları doğrultusunda demokratik, laik ve sosyal hukuk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828">
              <w:rPr>
                <w:rFonts w:ascii="Arial" w:hAnsi="Arial" w:cs="Arial"/>
                <w:sz w:val="22"/>
                <w:szCs w:val="22"/>
              </w:rPr>
              <w:t>devleti ilkelerine bağlı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828">
              <w:rPr>
                <w:rFonts w:ascii="Arial" w:hAnsi="Arial" w:cs="Arial"/>
                <w:sz w:val="22"/>
                <w:szCs w:val="22"/>
              </w:rPr>
              <w:t>olmalıdır.</w:t>
            </w:r>
          </w:p>
        </w:tc>
      </w:tr>
      <w:tr w:rsidR="00327603" w:rsidRPr="00A14508" w14:paraId="312AFE3D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67BB7436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1D6638AD" w14:textId="4388180B" w:rsidR="00327603" w:rsidRPr="00A14508" w:rsidRDefault="00327603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Kendi kendine öğrenme becerisi ve yaşam boyu öğrenmeyi sürdürebilme bilincine sahip olmalıdır.</w:t>
            </w:r>
          </w:p>
        </w:tc>
      </w:tr>
      <w:tr w:rsidR="00327603" w:rsidRPr="00A14508" w14:paraId="0B2C7799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59684978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10D75C3C" w14:textId="278E1B95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Türkçeyi sözlü ve yazılı etkin kullanma becerisine sahip olmalıdır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7603" w:rsidRPr="00A14508" w14:paraId="409E2030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43F4F0AA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26C1798F" w14:textId="1AEBBDB4" w:rsidR="00327603" w:rsidRPr="00A14508" w:rsidRDefault="00327603" w:rsidP="007A5BD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Temel ve meslekî alanda yeterli düzeyde en az bir yabancı dil bilgisine sahip olmalıdır.</w:t>
            </w:r>
          </w:p>
        </w:tc>
      </w:tr>
      <w:tr w:rsidR="00327603" w:rsidRPr="00A14508" w14:paraId="7FC3991E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0D459D7E" w14:textId="77777777" w:rsidR="00327603" w:rsidRPr="00A14508" w:rsidRDefault="00327603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50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42B7AC43" w14:textId="02B1CD1A" w:rsidR="00327603" w:rsidRPr="00A14508" w:rsidRDefault="00327603" w:rsidP="0032760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Jandarma Astsubayında bulunması gereken temel nitelikler ile temel kolluk bilgi 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becerilere sahip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5BD5">
              <w:rPr>
                <w:rFonts w:ascii="Arial" w:hAnsi="Arial" w:cs="Arial"/>
                <w:sz w:val="22"/>
                <w:szCs w:val="22"/>
              </w:rPr>
              <w:t>olmalıdır.</w:t>
            </w:r>
          </w:p>
        </w:tc>
      </w:tr>
      <w:tr w:rsidR="00327603" w:rsidRPr="00A14508" w14:paraId="0794002F" w14:textId="77777777" w:rsidTr="00065030">
        <w:trPr>
          <w:trHeight w:val="1367"/>
        </w:trPr>
        <w:tc>
          <w:tcPr>
            <w:tcW w:w="598" w:type="dxa"/>
            <w:shd w:val="clear" w:color="auto" w:fill="auto"/>
            <w:vAlign w:val="center"/>
          </w:tcPr>
          <w:p w14:paraId="2F071AEC" w14:textId="6926D1F5" w:rsidR="00327603" w:rsidRPr="00A14508" w:rsidRDefault="007013C9" w:rsidP="00E968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25" w:type="dxa"/>
            <w:shd w:val="clear" w:color="auto" w:fill="auto"/>
            <w:vAlign w:val="center"/>
          </w:tcPr>
          <w:p w14:paraId="3EA0A4B4" w14:textId="440DA28A" w:rsidR="00327603" w:rsidRPr="00A14508" w:rsidRDefault="0032760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7A5BD5">
              <w:rPr>
                <w:rFonts w:ascii="Arial" w:hAnsi="Arial" w:cs="Arial"/>
                <w:sz w:val="22"/>
                <w:szCs w:val="22"/>
              </w:rPr>
              <w:t>Meslekî ve sosyal alanda iletişim becerilerine sahip olmalıdır.</w:t>
            </w:r>
            <w:r w:rsidRPr="00A145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3ED6FA4" w14:textId="77777777" w:rsidR="009A4C7C" w:rsidRDefault="009A4C7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EA9A51A" w14:textId="7999A206" w:rsidR="00670642" w:rsidRDefault="00670642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5E9B85E" w14:textId="278A66A3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390465F" w14:textId="0D4381A2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1D0EAF5" w14:textId="798CB2DE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5B6F78B" w14:textId="1BAD8019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A17F182" w14:textId="71C10A28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5AF828A" w14:textId="7BFB08D0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88DFD5C" w14:textId="57F4119C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9546B42" w14:textId="2B19966B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FAC51BA" w14:textId="1CC48C61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B4A16D7" w14:textId="4A305369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AFCC0F5" w14:textId="6C9847F1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90CCE15" w14:textId="47A32BEE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9D924DF" w14:textId="5FEAA3FE" w:rsidR="00065030" w:rsidRDefault="00065030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931"/>
      </w:tblGrid>
      <w:tr w:rsidR="00670642" w14:paraId="5EAD941B" w14:textId="77777777" w:rsidTr="00670642">
        <w:tc>
          <w:tcPr>
            <w:tcW w:w="9782" w:type="dxa"/>
            <w:gridSpan w:val="2"/>
          </w:tcPr>
          <w:p w14:paraId="63B2D54B" w14:textId="464F4D8F" w:rsidR="00670642" w:rsidRPr="00670642" w:rsidRDefault="00670642" w:rsidP="0067064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642">
              <w:rPr>
                <w:rFonts w:ascii="Arial" w:hAnsi="Arial" w:cs="Arial"/>
                <w:b/>
                <w:sz w:val="22"/>
                <w:szCs w:val="22"/>
              </w:rPr>
              <w:lastRenderedPageBreak/>
              <w:t>HAFTALIK KONULAR</w:t>
            </w:r>
          </w:p>
        </w:tc>
      </w:tr>
      <w:tr w:rsidR="00670642" w14:paraId="0900EFDE" w14:textId="77777777" w:rsidTr="002C792F">
        <w:tc>
          <w:tcPr>
            <w:tcW w:w="851" w:type="dxa"/>
            <w:tcBorders>
              <w:bottom w:val="single" w:sz="4" w:space="0" w:color="auto"/>
            </w:tcBorders>
          </w:tcPr>
          <w:p w14:paraId="4417C54C" w14:textId="48CB1EFA" w:rsidR="00670642" w:rsidRPr="00670642" w:rsidRDefault="006706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70642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8931" w:type="dxa"/>
          </w:tcPr>
          <w:p w14:paraId="5EF8C741" w14:textId="77777777" w:rsidR="00670642" w:rsidRDefault="00670642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18145C2A" w14:textId="77777777" w:rsidTr="0009397E">
        <w:tc>
          <w:tcPr>
            <w:tcW w:w="851" w:type="dxa"/>
            <w:vAlign w:val="center"/>
          </w:tcPr>
          <w:p w14:paraId="03FED6AB" w14:textId="4D2FC50A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31" w:type="dxa"/>
          </w:tcPr>
          <w:p w14:paraId="08B4C807" w14:textId="77777777" w:rsidR="002C792F" w:rsidRDefault="002C792F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E51909" w14:textId="2C504271" w:rsidR="002C792F" w:rsidRDefault="006E3B51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E3B51">
              <w:rPr>
                <w:rFonts w:ascii="Arial" w:hAnsi="Arial" w:cs="Arial"/>
                <w:sz w:val="22"/>
                <w:szCs w:val="22"/>
              </w:rPr>
              <w:t xml:space="preserve">Esas Duruş ve Rahat Vaziyetleri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6E3B51">
              <w:rPr>
                <w:rFonts w:ascii="Arial" w:hAnsi="Arial" w:cs="Arial"/>
                <w:sz w:val="22"/>
                <w:szCs w:val="22"/>
              </w:rPr>
              <w:t xml:space="preserve">Yerinde Dönüşler Aralık Çeşitleri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6E3B51">
              <w:rPr>
                <w:rFonts w:ascii="Arial" w:hAnsi="Arial" w:cs="Arial"/>
                <w:sz w:val="22"/>
                <w:szCs w:val="22"/>
              </w:rPr>
              <w:t xml:space="preserve">Çökmek ve Kalkmak                                                                                                                                                     Yatmak ve Kalkmak                                                                                                                                                            Kendini Takdim ve Emir Tekrarı                                                                                                      </w:t>
            </w:r>
            <w:proofErr w:type="gramStart"/>
            <w:r w:rsidRPr="006E3B51">
              <w:rPr>
                <w:rFonts w:ascii="Arial" w:hAnsi="Arial" w:cs="Arial"/>
                <w:sz w:val="22"/>
                <w:szCs w:val="22"/>
              </w:rPr>
              <w:t>Hizaya  Gelmek</w:t>
            </w:r>
            <w:proofErr w:type="gramEnd"/>
            <w:r w:rsidRPr="006E3B5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6E3B51">
              <w:rPr>
                <w:rFonts w:ascii="Arial" w:hAnsi="Arial" w:cs="Arial"/>
                <w:sz w:val="22"/>
                <w:szCs w:val="22"/>
              </w:rPr>
              <w:t xml:space="preserve">Tüfeğin Tanımı ve  Adedi Bilgileri                                                                                                       Parçaları, Sökülüp Takılması                                                                                                   Koruyucu  Bakım İstasyon                                                                                                                        Mermi cinsleri ve özellikleri  </w:t>
            </w:r>
          </w:p>
          <w:p w14:paraId="1E11A226" w14:textId="77777777" w:rsidR="002C792F" w:rsidRDefault="002C792F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27E0861" w14:textId="7757AF18" w:rsidR="00330386" w:rsidRDefault="006E3B51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6E3B51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</w:tr>
      <w:tr w:rsidR="00670642" w14:paraId="6AADC138" w14:textId="77777777" w:rsidTr="002C792F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0207273" w14:textId="25A4230E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931" w:type="dxa"/>
          </w:tcPr>
          <w:p w14:paraId="7295E3F6" w14:textId="77777777" w:rsidR="002C792F" w:rsidRDefault="002C792F" w:rsidP="00CE4E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1021F" w14:textId="423E7EDE" w:rsidR="002C792F" w:rsidRDefault="002C792F" w:rsidP="00CE4E33">
            <w:pPr>
              <w:rPr>
                <w:rFonts w:ascii="Arial" w:hAnsi="Arial" w:cs="Arial"/>
                <w:sz w:val="22"/>
                <w:szCs w:val="22"/>
              </w:rPr>
            </w:pPr>
            <w:r w:rsidRPr="002C792F">
              <w:rPr>
                <w:rFonts w:ascii="Arial" w:hAnsi="Arial" w:cs="Arial"/>
                <w:sz w:val="22"/>
                <w:szCs w:val="22"/>
              </w:rPr>
              <w:t xml:space="preserve">Sayı Saydırmak ve Aralık çeşitleri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2C792F">
              <w:rPr>
                <w:rFonts w:ascii="Arial" w:hAnsi="Arial" w:cs="Arial"/>
                <w:sz w:val="22"/>
                <w:szCs w:val="22"/>
              </w:rPr>
              <w:t xml:space="preserve">   Dağılma, İstirahat ve Paydos ve Toplanmalar                                                                                    Tekmil Almak ve Vermek                                                                                                                  Sayı saydırmak                                                                                                                                   Nöbetçilerin Selamlaması ve Tekmili                                                                                  El ve Baş ile Selamlama  </w:t>
            </w:r>
          </w:p>
          <w:p w14:paraId="369444D7" w14:textId="77777777" w:rsidR="002C792F" w:rsidRDefault="002C792F" w:rsidP="00CE4E33">
            <w:pPr>
              <w:rPr>
                <w:rFonts w:ascii="Arial" w:hAnsi="Arial" w:cs="Arial"/>
                <w:sz w:val="22"/>
                <w:szCs w:val="22"/>
              </w:rPr>
            </w:pPr>
            <w:r w:rsidRPr="002C792F">
              <w:rPr>
                <w:rFonts w:ascii="Arial" w:hAnsi="Arial" w:cs="Arial"/>
                <w:sz w:val="22"/>
                <w:szCs w:val="22"/>
              </w:rPr>
              <w:t xml:space="preserve">Tüfeğin Tutukluk Sebeplerinin Giderilmesi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2C792F">
              <w:rPr>
                <w:rFonts w:ascii="Arial" w:hAnsi="Arial" w:cs="Arial"/>
                <w:sz w:val="22"/>
                <w:szCs w:val="22"/>
              </w:rPr>
              <w:t xml:space="preserve">                                  Göz, Gez Arpacık Hizalama İstasyonu                                                                                    Üç Köşe </w:t>
            </w:r>
            <w:proofErr w:type="gramStart"/>
            <w:r w:rsidRPr="002C792F">
              <w:rPr>
                <w:rFonts w:ascii="Arial" w:hAnsi="Arial" w:cs="Arial"/>
                <w:sz w:val="22"/>
                <w:szCs w:val="22"/>
              </w:rPr>
              <w:t>Teşkil  İstasyonu</w:t>
            </w:r>
            <w:proofErr w:type="gramEnd"/>
            <w:r w:rsidRPr="002C792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Deneme Masası İstasyonu    </w:t>
            </w:r>
          </w:p>
          <w:p w14:paraId="191ADC88" w14:textId="4C6AC1A9" w:rsidR="002C792F" w:rsidRDefault="002C792F" w:rsidP="00CE4E33">
            <w:pPr>
              <w:rPr>
                <w:rFonts w:ascii="Arial" w:hAnsi="Arial" w:cs="Arial"/>
                <w:sz w:val="22"/>
                <w:szCs w:val="22"/>
              </w:rPr>
            </w:pPr>
            <w:r w:rsidRPr="002C792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57D392A6" w14:textId="7B3A956A" w:rsidR="00CE4E33" w:rsidRDefault="002C792F" w:rsidP="00CE4E33">
            <w:pPr>
              <w:rPr>
                <w:rFonts w:ascii="Arial" w:hAnsi="Arial" w:cs="Arial"/>
                <w:sz w:val="22"/>
                <w:szCs w:val="22"/>
              </w:rPr>
            </w:pPr>
            <w:r w:rsidRPr="002C792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670642" w14:paraId="12ADC06B" w14:textId="77777777" w:rsidTr="002C792F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6DA7629" w14:textId="6B136EE7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931" w:type="dxa"/>
          </w:tcPr>
          <w:p w14:paraId="7691E1CB" w14:textId="77777777" w:rsidR="00D65528" w:rsidRDefault="00D65528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</w:pPr>
          </w:p>
          <w:p w14:paraId="2E9A718C" w14:textId="5765CE99" w:rsidR="002C792F" w:rsidRPr="002C792F" w:rsidRDefault="002C792F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C792F">
              <w:rPr>
                <w:rFonts w:ascii="Arial" w:hAnsi="Arial" w:cs="Arial"/>
                <w:sz w:val="22"/>
                <w:szCs w:val="22"/>
              </w:rPr>
              <w:t xml:space="preserve">Cephe Alarak Selamlama                                                                                                   Araç İçindeki Kişileri Selamlama                                                                                                        Şapka Takmak ve Şapka Çıkarmak                                                                                         Komut Verilirken Sesi Ayarlama                                                                                        Tüfekli Esas Duruş ve Rahat                                                                                                 Yerinde Dönüşler (Tüfeksiz/Tüfekli)                                                                                    Tüfek Çatmak              </w:t>
            </w:r>
          </w:p>
          <w:p w14:paraId="68E51E80" w14:textId="06CF3777" w:rsidR="002C792F" w:rsidRDefault="002C792F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2C792F">
              <w:rPr>
                <w:rFonts w:ascii="Arial" w:hAnsi="Arial" w:cs="Arial"/>
                <w:sz w:val="22"/>
                <w:szCs w:val="22"/>
              </w:rPr>
              <w:t xml:space="preserve">Deneme Masası İstasyonu                                                                                                                      Nişan Vaziyetleri İstasyonu                                                                                                                   25 m. </w:t>
            </w:r>
            <w:r>
              <w:rPr>
                <w:rFonts w:ascii="Arial" w:hAnsi="Arial" w:cs="Arial"/>
                <w:sz w:val="22"/>
                <w:szCs w:val="22"/>
              </w:rPr>
              <w:t xml:space="preserve">Atış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İstasyonunda  Atış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68F76AB" w14:textId="77777777" w:rsidR="002C792F" w:rsidRDefault="002C792F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5F3BD31" w14:textId="0AAB4E3D" w:rsidR="002C792F" w:rsidRPr="002C792F" w:rsidRDefault="002C792F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6938F9D5" w14:textId="77777777" w:rsidTr="0009397E">
        <w:tc>
          <w:tcPr>
            <w:tcW w:w="851" w:type="dxa"/>
            <w:vAlign w:val="center"/>
          </w:tcPr>
          <w:p w14:paraId="2EBB8484" w14:textId="63927D31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931" w:type="dxa"/>
          </w:tcPr>
          <w:p w14:paraId="3D1FF8BA" w14:textId="4677F653" w:rsidR="000E4496" w:rsidRDefault="000E4496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31A3F3" w14:textId="5F2CB3B7" w:rsidR="000E4496" w:rsidRDefault="000E4496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0E4496">
              <w:rPr>
                <w:rFonts w:ascii="Arial" w:hAnsi="Arial" w:cs="Arial"/>
                <w:sz w:val="22"/>
                <w:szCs w:val="22"/>
              </w:rPr>
              <w:t xml:space="preserve">Tüfek Kayışını Ayarlamak                                                                                                                           Tüfeği Taşıma Vaziyetleri                                                                                                                               Tüfek Kesmek                                                                                                                                                                    Silah </w:t>
            </w:r>
            <w:proofErr w:type="gramStart"/>
            <w:r w:rsidRPr="000E4496">
              <w:rPr>
                <w:rFonts w:ascii="Arial" w:hAnsi="Arial" w:cs="Arial"/>
                <w:sz w:val="22"/>
                <w:szCs w:val="22"/>
              </w:rPr>
              <w:t>Bırakmak  ve</w:t>
            </w:r>
            <w:proofErr w:type="gramEnd"/>
            <w:r w:rsidRPr="000E4496">
              <w:rPr>
                <w:rFonts w:ascii="Arial" w:hAnsi="Arial" w:cs="Arial"/>
                <w:sz w:val="22"/>
                <w:szCs w:val="22"/>
              </w:rPr>
              <w:t xml:space="preserve"> Almak                                                                                                                         Tüfekle Selamlama                                                                                                                                              Tüfek Vermek ve Tüfeği Muayene                                                                                                        Tüfekle Çökmek ve Kalkmak                                                                                                                                             Tüfekle Yatmak ve Kalkmak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0E4496">
              <w:rPr>
                <w:rFonts w:ascii="Arial" w:hAnsi="Arial" w:cs="Arial"/>
                <w:sz w:val="22"/>
                <w:szCs w:val="22"/>
              </w:rPr>
              <w:t xml:space="preserve"> Nişancılık İstasyonları (Dönüşümlü)                                                                                    Eksik Konuların Tamamlanması                                                                                                                                         </w:t>
            </w:r>
          </w:p>
          <w:p w14:paraId="6AD785E8" w14:textId="3EB16270" w:rsidR="0009397E" w:rsidRDefault="0009397E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0642" w14:paraId="4147EC34" w14:textId="77777777" w:rsidTr="0009397E">
        <w:tc>
          <w:tcPr>
            <w:tcW w:w="851" w:type="dxa"/>
            <w:vAlign w:val="center"/>
          </w:tcPr>
          <w:p w14:paraId="49D55771" w14:textId="05D9A296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931" w:type="dxa"/>
          </w:tcPr>
          <w:p w14:paraId="3C5C9672" w14:textId="292A5ECA" w:rsidR="00670642" w:rsidRDefault="000E4496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83339D" w14:textId="30F7A2CC" w:rsidR="000E4496" w:rsidRDefault="00F2253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2533">
              <w:rPr>
                <w:rFonts w:ascii="Arial" w:hAnsi="Arial" w:cs="Arial"/>
                <w:sz w:val="22"/>
                <w:szCs w:val="22"/>
              </w:rPr>
              <w:t xml:space="preserve">Muharebe İçin Hazırlık                                                                                                                                          Kamuflaj                                                                                                                                                                                                                                     Örtü ve Gizleme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lastRenderedPageBreak/>
              <w:t>Aldatma Tedbirleri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Görerek Haberleşme</w:t>
            </w:r>
            <w:r>
              <w:t xml:space="preserve">                                                 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>Örtü ve Gizleme                                                                                                                                                                                                                                                                Aldatma Tedbirleri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Görerek Haberleşme</w:t>
            </w:r>
          </w:p>
          <w:p w14:paraId="32316B5B" w14:textId="1E495374" w:rsidR="000E4496" w:rsidRDefault="000E4496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885595" w14:textId="0D652EC0" w:rsidR="004C5A3C" w:rsidRDefault="004C5A3C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645DE86F" w14:textId="77777777" w:rsidTr="0009397E">
        <w:tc>
          <w:tcPr>
            <w:tcW w:w="851" w:type="dxa"/>
            <w:vAlign w:val="center"/>
          </w:tcPr>
          <w:p w14:paraId="7F3D4DC5" w14:textId="093F098C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931" w:type="dxa"/>
          </w:tcPr>
          <w:p w14:paraId="1889A929" w14:textId="68A9525C" w:rsidR="004C5A3C" w:rsidRDefault="00F22533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4594C8" w14:textId="77777777" w:rsidR="00F22533" w:rsidRPr="00F22533" w:rsidRDefault="00F22533" w:rsidP="00F225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2533">
              <w:rPr>
                <w:rFonts w:ascii="Arial" w:hAnsi="Arial" w:cs="Arial"/>
                <w:sz w:val="22"/>
                <w:szCs w:val="22"/>
              </w:rPr>
              <w:t xml:space="preserve">Gözetleme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F22533">
              <w:rPr>
                <w:rFonts w:ascii="Arial" w:hAnsi="Arial" w:cs="Arial"/>
                <w:sz w:val="22"/>
                <w:szCs w:val="22"/>
              </w:rPr>
              <w:t>Dinleme,Etki</w:t>
            </w:r>
            <w:proofErr w:type="spellEnd"/>
            <w:proofErr w:type="gramEnd"/>
            <w:r w:rsidRPr="00F22533">
              <w:rPr>
                <w:rFonts w:ascii="Arial" w:hAnsi="Arial" w:cs="Arial"/>
                <w:sz w:val="22"/>
                <w:szCs w:val="22"/>
              </w:rPr>
              <w:t xml:space="preserve"> Tepki, Rapor Verme ve Muhabere                                                                                                                                                       </w:t>
            </w:r>
          </w:p>
          <w:p w14:paraId="299762AF" w14:textId="66DE5226" w:rsidR="00F22533" w:rsidRDefault="00F22533" w:rsidP="00F225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2533">
              <w:rPr>
                <w:rFonts w:ascii="Arial" w:hAnsi="Arial" w:cs="Arial"/>
                <w:sz w:val="22"/>
                <w:szCs w:val="22"/>
              </w:rPr>
              <w:t xml:space="preserve">Mesafe Tahmini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 xml:space="preserve">Hedef Tarifi                                                                                                                                         Yön Tayini                                                                                                                                                               Hedef Bulma    </w:t>
            </w:r>
          </w:p>
          <w:p w14:paraId="6DDD7853" w14:textId="46B53B35" w:rsidR="00670642" w:rsidRDefault="00670642" w:rsidP="004C5A3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5AD470E4" w14:textId="77777777" w:rsidTr="0009397E">
        <w:tc>
          <w:tcPr>
            <w:tcW w:w="851" w:type="dxa"/>
            <w:vAlign w:val="center"/>
          </w:tcPr>
          <w:p w14:paraId="01AAD3E7" w14:textId="6D56784A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118FF5C6" w14:textId="216AABB7" w:rsidR="00670642" w:rsidRDefault="004C5A3C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642">
              <w:rPr>
                <w:rFonts w:ascii="Arial" w:hAnsi="Arial" w:cs="Arial"/>
                <w:b/>
                <w:sz w:val="22"/>
                <w:szCs w:val="22"/>
              </w:rPr>
              <w:t>ARA SINAV</w:t>
            </w:r>
          </w:p>
        </w:tc>
      </w:tr>
      <w:tr w:rsidR="00670642" w14:paraId="716246AC" w14:textId="77777777" w:rsidTr="0009397E">
        <w:tc>
          <w:tcPr>
            <w:tcW w:w="851" w:type="dxa"/>
            <w:vAlign w:val="center"/>
          </w:tcPr>
          <w:p w14:paraId="22FBC202" w14:textId="295193E3" w:rsidR="00670642" w:rsidRPr="0009397E" w:rsidRDefault="004C5A3C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931" w:type="dxa"/>
          </w:tcPr>
          <w:p w14:paraId="6F91C786" w14:textId="77777777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9B0F38" w14:textId="4666C49E" w:rsidR="00670642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2533">
              <w:rPr>
                <w:rFonts w:ascii="Arial" w:hAnsi="Arial" w:cs="Arial"/>
                <w:sz w:val="22"/>
                <w:szCs w:val="22"/>
              </w:rPr>
              <w:t xml:space="preserve">Tabi ve Suni Mevziler                                                                                                                                  Acele Hazırlıksız Mevziler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 xml:space="preserve"> Hazırlıklı Mevziler                                                                                                                                      Kombine Portatif Tahkim Edevatının Kullanılması ve Bakımı        </w:t>
            </w:r>
          </w:p>
          <w:p w14:paraId="2F4E7EC6" w14:textId="12760535" w:rsidR="00F22533" w:rsidRPr="00670642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642" w14:paraId="276450A9" w14:textId="77777777" w:rsidTr="0009397E">
        <w:tc>
          <w:tcPr>
            <w:tcW w:w="851" w:type="dxa"/>
            <w:vAlign w:val="center"/>
          </w:tcPr>
          <w:p w14:paraId="623E1F08" w14:textId="4F3042FD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931" w:type="dxa"/>
          </w:tcPr>
          <w:p w14:paraId="2516AFBF" w14:textId="77777777" w:rsidR="004C74E0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7A765" w14:textId="21B492EE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2533">
              <w:rPr>
                <w:rFonts w:ascii="Arial" w:hAnsi="Arial" w:cs="Arial"/>
                <w:sz w:val="22"/>
                <w:szCs w:val="22"/>
              </w:rPr>
              <w:t xml:space="preserve">Tek Er Silahları                                                                                                                        Atışla İlgili Tanımlar                                                                                                                 Ateş Taksimi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 xml:space="preserve">  Ateş Etkileri                                                                                                                                                                                                                               Ateşlerin İdaresi                                                                                                                                                                Ateş Disiplini                                                                                                                            Silahların Bakımı</w:t>
            </w:r>
          </w:p>
          <w:p w14:paraId="04395AFD" w14:textId="13846B75" w:rsidR="00F22533" w:rsidRPr="004C74E0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43D273FB" w14:textId="77777777" w:rsidTr="0009397E">
        <w:tc>
          <w:tcPr>
            <w:tcW w:w="851" w:type="dxa"/>
            <w:vAlign w:val="center"/>
          </w:tcPr>
          <w:p w14:paraId="4E773870" w14:textId="0986D282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931" w:type="dxa"/>
          </w:tcPr>
          <w:p w14:paraId="3CD3884D" w14:textId="77777777" w:rsidR="00670642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2ED538" w14:textId="4ADCC2ED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2533">
              <w:rPr>
                <w:rFonts w:ascii="Arial" w:hAnsi="Arial" w:cs="Arial"/>
                <w:sz w:val="22"/>
                <w:szCs w:val="22"/>
              </w:rPr>
              <w:t xml:space="preserve">İlerleme Esnasında Alınacak Tedbirler                                                                                                                                                                                                                                      Düşmanın Görerek Ateşleri Altında İlerleme Usulleri                                                                                                                                                                                          Mevzi Alma ve Mevzi Değiştirme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 xml:space="preserve">Gizlilik İçinde İlerleme                                                                                                                                                                                             Görmeyerek ateşlere karşı Hareket                                                                                                                                                                                                                    Ateş ve Hareket          </w:t>
            </w:r>
          </w:p>
          <w:p w14:paraId="06E582BD" w14:textId="77777777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BC241D" w14:textId="77777777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BD00BF" w14:textId="336D49FC" w:rsidR="00F22533" w:rsidRPr="004C74E0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53EEFB9D" w14:textId="77777777" w:rsidTr="0009397E">
        <w:tc>
          <w:tcPr>
            <w:tcW w:w="851" w:type="dxa"/>
            <w:vAlign w:val="center"/>
          </w:tcPr>
          <w:p w14:paraId="7BB840CB" w14:textId="14467C9A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931" w:type="dxa"/>
          </w:tcPr>
          <w:p w14:paraId="573F48AD" w14:textId="77777777" w:rsidR="004C74E0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91A002" w14:textId="53BE6A84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2533">
              <w:rPr>
                <w:rFonts w:ascii="Arial" w:hAnsi="Arial" w:cs="Arial"/>
                <w:sz w:val="22"/>
                <w:szCs w:val="22"/>
              </w:rPr>
              <w:t xml:space="preserve">Fiziki yeterlilik ve hastalıklara karşı </w:t>
            </w:r>
            <w:proofErr w:type="gramStart"/>
            <w:r w:rsidRPr="00F22533">
              <w:rPr>
                <w:rFonts w:ascii="Arial" w:hAnsi="Arial" w:cs="Arial"/>
                <w:sz w:val="22"/>
                <w:szCs w:val="22"/>
              </w:rPr>
              <w:t>direnç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>,Personel</w:t>
            </w:r>
            <w:proofErr w:type="gramEnd"/>
            <w:r w:rsidRPr="00F22533">
              <w:rPr>
                <w:rFonts w:ascii="Arial" w:hAnsi="Arial" w:cs="Arial"/>
                <w:sz w:val="22"/>
                <w:szCs w:val="22"/>
              </w:rPr>
              <w:t xml:space="preserve"> sağlığı ve temizliği                                                                                     </w:t>
            </w:r>
            <w:proofErr w:type="spellStart"/>
            <w:r w:rsidRPr="00F22533">
              <w:rPr>
                <w:rFonts w:ascii="Arial" w:hAnsi="Arial" w:cs="Arial"/>
                <w:sz w:val="22"/>
                <w:szCs w:val="22"/>
              </w:rPr>
              <w:t>Ağız,diş</w:t>
            </w:r>
            <w:proofErr w:type="spellEnd"/>
            <w:r w:rsidRPr="00F22533">
              <w:rPr>
                <w:rFonts w:ascii="Arial" w:hAnsi="Arial" w:cs="Arial"/>
                <w:sz w:val="22"/>
                <w:szCs w:val="22"/>
              </w:rPr>
              <w:t xml:space="preserve"> ve ayakların </w:t>
            </w:r>
            <w:proofErr w:type="spellStart"/>
            <w:r w:rsidRPr="00F22533">
              <w:rPr>
                <w:rFonts w:ascii="Arial" w:hAnsi="Arial" w:cs="Arial"/>
                <w:sz w:val="22"/>
                <w:szCs w:val="22"/>
              </w:rPr>
              <w:t>bakımı,Yiyecek</w:t>
            </w:r>
            <w:proofErr w:type="spellEnd"/>
            <w:r w:rsidRPr="00F22533">
              <w:rPr>
                <w:rFonts w:ascii="Arial" w:hAnsi="Arial" w:cs="Arial"/>
                <w:sz w:val="22"/>
                <w:szCs w:val="22"/>
              </w:rPr>
              <w:t xml:space="preserve"> ve İçecek                                                                                                                                                                  Çevre hijyeni ve atıkların </w:t>
            </w:r>
            <w:proofErr w:type="spellStart"/>
            <w:r w:rsidRPr="00F22533">
              <w:rPr>
                <w:rFonts w:ascii="Arial" w:hAnsi="Arial" w:cs="Arial"/>
                <w:sz w:val="22"/>
                <w:szCs w:val="22"/>
              </w:rPr>
              <w:t>kontrolü,alıştırma</w:t>
            </w:r>
            <w:proofErr w:type="spellEnd"/>
            <w:r w:rsidRPr="00F22533">
              <w:rPr>
                <w:rFonts w:ascii="Arial" w:hAnsi="Arial" w:cs="Arial"/>
                <w:sz w:val="22"/>
                <w:szCs w:val="22"/>
              </w:rPr>
              <w:t xml:space="preserve"> dinlenme,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 xml:space="preserve">Zihin sağlığı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 xml:space="preserve">   Personelin kendini ve çevresini hastalıktan koruması için kurallar                                                                                                                             Harp paketi ve harp paketini kullanmak                                                                                                                                                                                                    </w:t>
            </w:r>
          </w:p>
          <w:p w14:paraId="669A9910" w14:textId="4A84CBEE" w:rsidR="00F22533" w:rsidRPr="004C74E0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5CA1C44D" w14:textId="77777777" w:rsidTr="0009397E">
        <w:tc>
          <w:tcPr>
            <w:tcW w:w="851" w:type="dxa"/>
            <w:vAlign w:val="center"/>
          </w:tcPr>
          <w:p w14:paraId="12379918" w14:textId="6F26DC56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931" w:type="dxa"/>
          </w:tcPr>
          <w:p w14:paraId="6D021FE8" w14:textId="77777777" w:rsidR="004C74E0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F6B98B" w14:textId="70782FE7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2533">
              <w:rPr>
                <w:rFonts w:ascii="Arial" w:hAnsi="Arial" w:cs="Arial"/>
                <w:sz w:val="22"/>
                <w:szCs w:val="22"/>
              </w:rPr>
              <w:t xml:space="preserve">Şiddetli soğukta ve sıcakta sağlığı koruma                                                                                                                                                                                 Yaralı taşıma usulleri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Gözlerin karanlığa alıştırılması ve Gece ince araştırma yapmak.                                                                           Gece ilerleme kuralları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 xml:space="preserve">  Gece hareket </w:t>
            </w:r>
            <w:proofErr w:type="spellStart"/>
            <w:proofErr w:type="gramStart"/>
            <w:r w:rsidRPr="00F22533">
              <w:rPr>
                <w:rFonts w:ascii="Arial" w:hAnsi="Arial" w:cs="Arial"/>
                <w:sz w:val="22"/>
                <w:szCs w:val="22"/>
              </w:rPr>
              <w:t>tarzı,bulunulan</w:t>
            </w:r>
            <w:proofErr w:type="spellEnd"/>
            <w:proofErr w:type="gramEnd"/>
            <w:r w:rsidRPr="00F22533">
              <w:rPr>
                <w:rFonts w:ascii="Arial" w:hAnsi="Arial" w:cs="Arial"/>
                <w:sz w:val="22"/>
                <w:szCs w:val="22"/>
              </w:rPr>
              <w:t xml:space="preserve"> yerin tayini                                                                                                                                                                                Gece ateş etme tekniği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F22533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proofErr w:type="spellStart"/>
            <w:r w:rsidRPr="00F22533">
              <w:rPr>
                <w:rFonts w:ascii="Arial" w:hAnsi="Arial" w:cs="Arial"/>
                <w:sz w:val="22"/>
                <w:szCs w:val="22"/>
              </w:rPr>
              <w:lastRenderedPageBreak/>
              <w:t>Ses,Işık,koku</w:t>
            </w:r>
            <w:proofErr w:type="spellEnd"/>
            <w:r w:rsidRPr="00F22533">
              <w:rPr>
                <w:rFonts w:ascii="Arial" w:hAnsi="Arial" w:cs="Arial"/>
                <w:sz w:val="22"/>
                <w:szCs w:val="22"/>
              </w:rPr>
              <w:t xml:space="preserve"> ve çöp disiplini                                                                                                                                                                            </w:t>
            </w:r>
            <w:proofErr w:type="spellStart"/>
            <w:r w:rsidRPr="00F22533">
              <w:rPr>
                <w:rFonts w:ascii="Arial" w:hAnsi="Arial" w:cs="Arial"/>
                <w:sz w:val="22"/>
                <w:szCs w:val="22"/>
              </w:rPr>
              <w:t>Geece</w:t>
            </w:r>
            <w:proofErr w:type="spellEnd"/>
            <w:r w:rsidRPr="00F22533">
              <w:rPr>
                <w:rFonts w:ascii="Arial" w:hAnsi="Arial" w:cs="Arial"/>
                <w:sz w:val="22"/>
                <w:szCs w:val="22"/>
              </w:rPr>
              <w:t xml:space="preserve"> görüşüne etki yapan faktörler                                                   </w:t>
            </w:r>
          </w:p>
          <w:p w14:paraId="027465B6" w14:textId="77777777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8A7DBB" w14:textId="77777777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C0915D" w14:textId="77777777" w:rsidR="00F22533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9F8E623" w14:textId="7E65A038" w:rsidR="00F22533" w:rsidRPr="004C74E0" w:rsidRDefault="00F22533" w:rsidP="004615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7BD6CCDE" w14:textId="77777777" w:rsidTr="0009397E">
        <w:tc>
          <w:tcPr>
            <w:tcW w:w="851" w:type="dxa"/>
            <w:vAlign w:val="center"/>
          </w:tcPr>
          <w:p w14:paraId="44F493EA" w14:textId="73227EF9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97E">
              <w:rPr>
                <w:rFonts w:ascii="Arial" w:hAnsi="Arial" w:cs="Arial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8931" w:type="dxa"/>
          </w:tcPr>
          <w:p w14:paraId="7E4344EA" w14:textId="77777777" w:rsidR="00F22533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D0D16A" w14:textId="77777777" w:rsidR="00F22533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7895EB0" w14:textId="77777777" w:rsidR="00F22533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5F1293" w14:textId="75743E5D" w:rsidR="00CE4E33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F22533">
              <w:rPr>
                <w:rFonts w:ascii="Arial" w:hAnsi="Arial" w:cs="Arial"/>
                <w:sz w:val="22"/>
                <w:szCs w:val="22"/>
              </w:rPr>
              <w:t xml:space="preserve">NOKSAN KONULARIN TAMAMLANMASI        </w:t>
            </w:r>
          </w:p>
          <w:p w14:paraId="3F0043C5" w14:textId="77777777" w:rsidR="00F22533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BB67F5" w14:textId="77777777" w:rsidR="00F22533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DB5EF5" w14:textId="7E373363" w:rsidR="00F22533" w:rsidRPr="00D65528" w:rsidRDefault="00F22533" w:rsidP="00CE4E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642" w14:paraId="0C2CF346" w14:textId="77777777" w:rsidTr="0009397E">
        <w:tc>
          <w:tcPr>
            <w:tcW w:w="851" w:type="dxa"/>
            <w:vAlign w:val="center"/>
          </w:tcPr>
          <w:p w14:paraId="7A7E6831" w14:textId="222D78AE" w:rsidR="00670642" w:rsidRPr="0009397E" w:rsidRDefault="00670642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31" w:type="dxa"/>
          </w:tcPr>
          <w:p w14:paraId="797A1798" w14:textId="77777777" w:rsidR="00F22533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B7BE7" w14:textId="77777777" w:rsidR="00F22533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9F59CB" w14:textId="77777777" w:rsidR="00F22533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1FF2F" w14:textId="77777777" w:rsidR="00670642" w:rsidRDefault="00CE4E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FİNAL SINAVI</w:t>
            </w:r>
          </w:p>
          <w:p w14:paraId="3DAA4D6C" w14:textId="77777777" w:rsidR="00F22533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9D77AB" w14:textId="77777777" w:rsidR="00F22533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52D2EC" w14:textId="77777777" w:rsidR="00F22533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F401AB" w14:textId="77777777" w:rsidR="00F22533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01044" w14:textId="38FA8603" w:rsidR="00F22533" w:rsidRPr="00D65528" w:rsidRDefault="00F22533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482EC7" w14:textId="77777777" w:rsidR="00BC0A73" w:rsidRDefault="00BC0A7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16B14C7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408D8AF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AF0A244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09095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5EB7EBF0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018E7E84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764ECD2D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2C503DD0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3A6888E6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4E2C7072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588A1825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1070C0E9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00545C18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4A6AD717" w14:textId="420F816A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67E49CCB" w14:textId="55544B2B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1DD49819" w14:textId="69F9F83B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35B4EC6A" w14:textId="75DAC5D2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64E3EE71" w14:textId="75D636AB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35FC2F6A" w14:textId="3A2D7B84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7DE85CDA" w14:textId="6CE10831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10042D5A" w14:textId="70DAA84A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0F770AA2" w14:textId="09FACB55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75572D8E" w14:textId="29887488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72EB49D0" w14:textId="363B90B2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262AD648" w14:textId="39BDB85B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3E56519A" w14:textId="4BB6D8CD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40A80105" w14:textId="5086CAB3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5E1B190E" w14:textId="5B69C2CA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0362B7F2" w14:textId="77777777" w:rsidR="00065030" w:rsidRDefault="00065030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23C77E97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4CF411C9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27361BC9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4851DD39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0A6A1254" w14:textId="77777777" w:rsidR="00F22533" w:rsidRDefault="00F22533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7537AEEF" w14:textId="642317A5" w:rsidR="00F96709" w:rsidRDefault="00F96709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 w:rsidRPr="00F96709">
        <w:rPr>
          <w:rFonts w:ascii="Arial" w:hAnsi="Arial" w:cs="Arial"/>
          <w:b/>
          <w:sz w:val="22"/>
          <w:szCs w:val="22"/>
        </w:rPr>
        <w:lastRenderedPageBreak/>
        <w:t>Dersin Öğrenme Çıktılarının Program Yeterliliğine Katkısı</w:t>
      </w:r>
    </w:p>
    <w:p w14:paraId="2CD69956" w14:textId="6642EB13" w:rsidR="004615B8" w:rsidRDefault="004615B8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p w14:paraId="304134F5" w14:textId="77777777" w:rsidR="004615B8" w:rsidRPr="00F96709" w:rsidRDefault="004615B8" w:rsidP="00F96709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oKlavuzu"/>
        <w:tblW w:w="9047" w:type="dxa"/>
        <w:tblInd w:w="5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640"/>
        <w:gridCol w:w="640"/>
        <w:gridCol w:w="623"/>
        <w:gridCol w:w="639"/>
        <w:gridCol w:w="638"/>
        <w:gridCol w:w="638"/>
        <w:gridCol w:w="638"/>
        <w:gridCol w:w="638"/>
        <w:gridCol w:w="623"/>
        <w:gridCol w:w="780"/>
        <w:gridCol w:w="780"/>
        <w:gridCol w:w="782"/>
        <w:gridCol w:w="29"/>
      </w:tblGrid>
      <w:tr w:rsidR="004615B8" w:rsidRPr="00F96709" w14:paraId="55D7564E" w14:textId="77777777" w:rsidTr="00F22533">
        <w:trPr>
          <w:gridAfter w:val="1"/>
          <w:wAfter w:w="29" w:type="dxa"/>
          <w:trHeight w:val="537"/>
        </w:trPr>
        <w:tc>
          <w:tcPr>
            <w:tcW w:w="959" w:type="dxa"/>
            <w:shd w:val="clear" w:color="auto" w:fill="FFFFFF" w:themeFill="background1"/>
          </w:tcPr>
          <w:p w14:paraId="338F8A77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TÜM</w:t>
            </w:r>
          </w:p>
        </w:tc>
        <w:tc>
          <w:tcPr>
            <w:tcW w:w="640" w:type="dxa"/>
            <w:shd w:val="clear" w:color="auto" w:fill="FFFFFF" w:themeFill="background1"/>
          </w:tcPr>
          <w:p w14:paraId="24BFC7C8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</w:t>
            </w:r>
          </w:p>
        </w:tc>
        <w:tc>
          <w:tcPr>
            <w:tcW w:w="640" w:type="dxa"/>
            <w:shd w:val="clear" w:color="auto" w:fill="FFFFFF" w:themeFill="background1"/>
          </w:tcPr>
          <w:p w14:paraId="6C60013F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P2</w:t>
            </w:r>
          </w:p>
        </w:tc>
        <w:tc>
          <w:tcPr>
            <w:tcW w:w="623" w:type="dxa"/>
            <w:shd w:val="clear" w:color="auto" w:fill="FFFFFF" w:themeFill="background1"/>
          </w:tcPr>
          <w:p w14:paraId="3A1CB39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P3</w:t>
            </w:r>
          </w:p>
        </w:tc>
        <w:tc>
          <w:tcPr>
            <w:tcW w:w="639" w:type="dxa"/>
            <w:shd w:val="clear" w:color="auto" w:fill="FFFFFF" w:themeFill="background1"/>
          </w:tcPr>
          <w:p w14:paraId="7A2187E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P4</w:t>
            </w:r>
          </w:p>
        </w:tc>
        <w:tc>
          <w:tcPr>
            <w:tcW w:w="638" w:type="dxa"/>
            <w:shd w:val="clear" w:color="auto" w:fill="FFFFFF" w:themeFill="background1"/>
          </w:tcPr>
          <w:p w14:paraId="7366CA8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P5</w:t>
            </w:r>
          </w:p>
        </w:tc>
        <w:tc>
          <w:tcPr>
            <w:tcW w:w="638" w:type="dxa"/>
            <w:shd w:val="clear" w:color="auto" w:fill="FFFFFF" w:themeFill="background1"/>
          </w:tcPr>
          <w:p w14:paraId="4973BC29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P6</w:t>
            </w:r>
          </w:p>
        </w:tc>
        <w:tc>
          <w:tcPr>
            <w:tcW w:w="638" w:type="dxa"/>
            <w:shd w:val="clear" w:color="auto" w:fill="FFFFFF" w:themeFill="background1"/>
          </w:tcPr>
          <w:p w14:paraId="78065020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P7</w:t>
            </w:r>
          </w:p>
        </w:tc>
        <w:tc>
          <w:tcPr>
            <w:tcW w:w="638" w:type="dxa"/>
            <w:shd w:val="clear" w:color="auto" w:fill="FFFFFF" w:themeFill="background1"/>
          </w:tcPr>
          <w:p w14:paraId="253CD6A9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P8</w:t>
            </w:r>
          </w:p>
        </w:tc>
        <w:tc>
          <w:tcPr>
            <w:tcW w:w="623" w:type="dxa"/>
            <w:shd w:val="clear" w:color="auto" w:fill="FFFFFF" w:themeFill="background1"/>
          </w:tcPr>
          <w:p w14:paraId="2A03CE9D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P9</w:t>
            </w:r>
          </w:p>
        </w:tc>
        <w:tc>
          <w:tcPr>
            <w:tcW w:w="780" w:type="dxa"/>
            <w:shd w:val="clear" w:color="auto" w:fill="FFFFFF" w:themeFill="background1"/>
          </w:tcPr>
          <w:p w14:paraId="6F1A1FDE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P10</w:t>
            </w:r>
          </w:p>
        </w:tc>
        <w:tc>
          <w:tcPr>
            <w:tcW w:w="780" w:type="dxa"/>
            <w:shd w:val="clear" w:color="auto" w:fill="FFFFFF" w:themeFill="background1"/>
          </w:tcPr>
          <w:p w14:paraId="584588C0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P11</w:t>
            </w:r>
          </w:p>
        </w:tc>
        <w:tc>
          <w:tcPr>
            <w:tcW w:w="782" w:type="dxa"/>
            <w:shd w:val="clear" w:color="auto" w:fill="FFFFFF" w:themeFill="background1"/>
          </w:tcPr>
          <w:p w14:paraId="7E9C0663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P12</w:t>
            </w:r>
          </w:p>
        </w:tc>
      </w:tr>
      <w:tr w:rsidR="004615B8" w:rsidRPr="00F96709" w14:paraId="643A6B3A" w14:textId="77777777" w:rsidTr="00F22533">
        <w:trPr>
          <w:gridAfter w:val="1"/>
          <w:wAfter w:w="29" w:type="dxa"/>
          <w:trHeight w:val="559"/>
        </w:trPr>
        <w:tc>
          <w:tcPr>
            <w:tcW w:w="959" w:type="dxa"/>
            <w:shd w:val="clear" w:color="auto" w:fill="FFFFFF" w:themeFill="background1"/>
          </w:tcPr>
          <w:p w14:paraId="4116CC12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Ö1</w:t>
            </w:r>
          </w:p>
        </w:tc>
        <w:tc>
          <w:tcPr>
            <w:tcW w:w="640" w:type="dxa"/>
            <w:shd w:val="clear" w:color="auto" w:fill="FFFFFF" w:themeFill="background1"/>
          </w:tcPr>
          <w:p w14:paraId="229FB14C" w14:textId="271A2FB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14:paraId="63617385" w14:textId="271C9C8A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3" w:type="dxa"/>
            <w:shd w:val="clear" w:color="auto" w:fill="FFFFFF" w:themeFill="background1"/>
          </w:tcPr>
          <w:p w14:paraId="2C999706" w14:textId="7233FD5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1B4395A0" w14:textId="11A6F4EF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0ACFE9CE" w14:textId="31C97BF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65492CAB" w14:textId="621142F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43439C19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13C84E37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3" w:type="dxa"/>
            <w:shd w:val="clear" w:color="auto" w:fill="FFFFFF" w:themeFill="background1"/>
          </w:tcPr>
          <w:p w14:paraId="066D5360" w14:textId="21C6A7FB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14:paraId="2B24309D" w14:textId="3B3DF7D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2669CD5B" w14:textId="5A402994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2" w:type="dxa"/>
            <w:shd w:val="clear" w:color="auto" w:fill="FFFFFF" w:themeFill="background1"/>
          </w:tcPr>
          <w:p w14:paraId="43F7D920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15B8" w:rsidRPr="00F96709" w14:paraId="3CECD13E" w14:textId="77777777" w:rsidTr="00F22533">
        <w:trPr>
          <w:gridAfter w:val="1"/>
          <w:wAfter w:w="29" w:type="dxa"/>
          <w:trHeight w:val="537"/>
        </w:trPr>
        <w:tc>
          <w:tcPr>
            <w:tcW w:w="959" w:type="dxa"/>
            <w:shd w:val="clear" w:color="auto" w:fill="FFFFFF" w:themeFill="background1"/>
          </w:tcPr>
          <w:p w14:paraId="30308BC7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Ö2</w:t>
            </w:r>
          </w:p>
        </w:tc>
        <w:tc>
          <w:tcPr>
            <w:tcW w:w="640" w:type="dxa"/>
            <w:shd w:val="clear" w:color="auto" w:fill="FFFFFF" w:themeFill="background1"/>
          </w:tcPr>
          <w:p w14:paraId="516F26DC" w14:textId="56994708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14:paraId="3032B06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3" w:type="dxa"/>
            <w:shd w:val="clear" w:color="auto" w:fill="FFFFFF" w:themeFill="background1"/>
          </w:tcPr>
          <w:p w14:paraId="23A5F0CE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3013C7B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01E13F6D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394AF5D1" w14:textId="260EC93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0BC515C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22E0CB9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3" w:type="dxa"/>
            <w:shd w:val="clear" w:color="auto" w:fill="FFFFFF" w:themeFill="background1"/>
          </w:tcPr>
          <w:p w14:paraId="24EEE2A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B79099C" w14:textId="202A0526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6D729EAE" w14:textId="31DFC6E0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2" w:type="dxa"/>
            <w:shd w:val="clear" w:color="auto" w:fill="FFFFFF" w:themeFill="background1"/>
          </w:tcPr>
          <w:p w14:paraId="613E6089" w14:textId="74C5FAE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615B8" w:rsidRPr="00F96709" w14:paraId="27979EBF" w14:textId="77777777" w:rsidTr="00F22533">
        <w:trPr>
          <w:gridAfter w:val="1"/>
          <w:wAfter w:w="29" w:type="dxa"/>
          <w:trHeight w:val="537"/>
        </w:trPr>
        <w:tc>
          <w:tcPr>
            <w:tcW w:w="959" w:type="dxa"/>
            <w:shd w:val="clear" w:color="auto" w:fill="FFFFFF" w:themeFill="background1"/>
          </w:tcPr>
          <w:p w14:paraId="64241602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Ö3</w:t>
            </w:r>
          </w:p>
        </w:tc>
        <w:tc>
          <w:tcPr>
            <w:tcW w:w="640" w:type="dxa"/>
            <w:shd w:val="clear" w:color="auto" w:fill="FFFFFF" w:themeFill="background1"/>
          </w:tcPr>
          <w:p w14:paraId="576D2670" w14:textId="1868434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40" w:type="dxa"/>
            <w:shd w:val="clear" w:color="auto" w:fill="FFFFFF" w:themeFill="background1"/>
          </w:tcPr>
          <w:p w14:paraId="11687D1E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3" w:type="dxa"/>
            <w:shd w:val="clear" w:color="auto" w:fill="FFFFFF" w:themeFill="background1"/>
          </w:tcPr>
          <w:p w14:paraId="7094A6FC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11D70F8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027A886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31CEB3C7" w14:textId="587BBA1D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61D39829" w14:textId="181787B3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0D813696" w14:textId="55E2B38B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23" w:type="dxa"/>
            <w:shd w:val="clear" w:color="auto" w:fill="FFFFFF" w:themeFill="background1"/>
          </w:tcPr>
          <w:p w14:paraId="3117DC3B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B687EB3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2D18CDD" w14:textId="507A93F9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2" w:type="dxa"/>
            <w:shd w:val="clear" w:color="auto" w:fill="FFFFFF" w:themeFill="background1"/>
          </w:tcPr>
          <w:p w14:paraId="6C15F371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4615B8" w:rsidRPr="00F96709" w14:paraId="47A256D6" w14:textId="77777777" w:rsidTr="00F22533">
        <w:trPr>
          <w:gridAfter w:val="1"/>
          <w:wAfter w:w="29" w:type="dxa"/>
          <w:trHeight w:val="537"/>
        </w:trPr>
        <w:tc>
          <w:tcPr>
            <w:tcW w:w="959" w:type="dxa"/>
            <w:shd w:val="clear" w:color="auto" w:fill="FFFFFF" w:themeFill="background1"/>
          </w:tcPr>
          <w:p w14:paraId="7EB1BF27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Ö4</w:t>
            </w:r>
          </w:p>
        </w:tc>
        <w:tc>
          <w:tcPr>
            <w:tcW w:w="640" w:type="dxa"/>
            <w:shd w:val="clear" w:color="auto" w:fill="FFFFFF" w:themeFill="background1"/>
          </w:tcPr>
          <w:p w14:paraId="03FF3D19" w14:textId="2BB703D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0" w:type="dxa"/>
            <w:shd w:val="clear" w:color="auto" w:fill="FFFFFF" w:themeFill="background1"/>
          </w:tcPr>
          <w:p w14:paraId="71D79A35" w14:textId="248BFCFE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3" w:type="dxa"/>
            <w:shd w:val="clear" w:color="auto" w:fill="FFFFFF" w:themeFill="background1"/>
          </w:tcPr>
          <w:p w14:paraId="7743D0F2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7FB3D11E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306A59D2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7B0492BF" w14:textId="0CD8E45D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797E91D5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07ADA087" w14:textId="387E6F1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3" w:type="dxa"/>
            <w:shd w:val="clear" w:color="auto" w:fill="FFFFFF" w:themeFill="background1"/>
          </w:tcPr>
          <w:p w14:paraId="2AF4102B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01D1324" w14:textId="3CD3A232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</w:tcPr>
          <w:p w14:paraId="26743DE5" w14:textId="6D1DF1D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2" w:type="dxa"/>
            <w:shd w:val="clear" w:color="auto" w:fill="FFFFFF" w:themeFill="background1"/>
          </w:tcPr>
          <w:p w14:paraId="547750BC" w14:textId="22A49F4F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4615B8" w:rsidRPr="00F96709" w14:paraId="4CDB2EE3" w14:textId="77777777" w:rsidTr="00F22533">
        <w:trPr>
          <w:gridAfter w:val="1"/>
          <w:wAfter w:w="29" w:type="dxa"/>
          <w:trHeight w:val="559"/>
        </w:trPr>
        <w:tc>
          <w:tcPr>
            <w:tcW w:w="959" w:type="dxa"/>
            <w:shd w:val="clear" w:color="auto" w:fill="FFFFFF" w:themeFill="background1"/>
          </w:tcPr>
          <w:p w14:paraId="39EA2B61" w14:textId="77777777" w:rsidR="004615B8" w:rsidRPr="00F9670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96709">
              <w:rPr>
                <w:rFonts w:ascii="Arial" w:hAnsi="Arial" w:cs="Arial"/>
                <w:b/>
                <w:sz w:val="22"/>
                <w:szCs w:val="22"/>
              </w:rPr>
              <w:t>Ö5</w:t>
            </w:r>
          </w:p>
        </w:tc>
        <w:tc>
          <w:tcPr>
            <w:tcW w:w="640" w:type="dxa"/>
            <w:shd w:val="clear" w:color="auto" w:fill="FFFFFF" w:themeFill="background1"/>
          </w:tcPr>
          <w:p w14:paraId="678F07B2" w14:textId="2BEA540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40" w:type="dxa"/>
            <w:shd w:val="clear" w:color="auto" w:fill="FFFFFF" w:themeFill="background1"/>
          </w:tcPr>
          <w:p w14:paraId="7527213C" w14:textId="14E02628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3" w:type="dxa"/>
            <w:shd w:val="clear" w:color="auto" w:fill="FFFFFF" w:themeFill="background1"/>
          </w:tcPr>
          <w:p w14:paraId="7932F860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FFFFFF" w:themeFill="background1"/>
          </w:tcPr>
          <w:p w14:paraId="336F6533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538A25C6" w14:textId="669054B1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75D80B5F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7C3931AC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14:paraId="39337E8F" w14:textId="5292969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23" w:type="dxa"/>
            <w:shd w:val="clear" w:color="auto" w:fill="FFFFFF" w:themeFill="background1"/>
          </w:tcPr>
          <w:p w14:paraId="078AFD28" w14:textId="77777777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14:paraId="7A1EACC3" w14:textId="3463798C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0" w:type="dxa"/>
            <w:shd w:val="clear" w:color="auto" w:fill="FFFFFF" w:themeFill="background1"/>
          </w:tcPr>
          <w:p w14:paraId="05D6AEC1" w14:textId="7588F290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82" w:type="dxa"/>
            <w:shd w:val="clear" w:color="auto" w:fill="FFFFFF" w:themeFill="background1"/>
          </w:tcPr>
          <w:p w14:paraId="17FAC39C" w14:textId="49DE4FE5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1B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615B8" w:rsidRPr="00F96709" w14:paraId="60DDFF42" w14:textId="77777777" w:rsidTr="00F22533">
        <w:trPr>
          <w:trHeight w:val="3697"/>
        </w:trPr>
        <w:tc>
          <w:tcPr>
            <w:tcW w:w="9047" w:type="dxa"/>
            <w:gridSpan w:val="14"/>
            <w:shd w:val="clear" w:color="auto" w:fill="FFFFFF" w:themeFill="background1"/>
          </w:tcPr>
          <w:p w14:paraId="4395B217" w14:textId="664E6C1D" w:rsidR="004615B8" w:rsidRPr="00CC1B99" w:rsidRDefault="004615B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615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KATKI DÜZEYİ: 1-Çok </w:t>
            </w:r>
            <w:proofErr w:type="gramStart"/>
            <w:r w:rsidRPr="004615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Düşük         2</w:t>
            </w:r>
            <w:proofErr w:type="gramEnd"/>
            <w:r w:rsidRPr="004615B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-Düşük         3-Orta        4-Yüksek         5-Çok Yüksek</w:t>
            </w:r>
          </w:p>
        </w:tc>
      </w:tr>
    </w:tbl>
    <w:p w14:paraId="543743EF" w14:textId="77777777" w:rsidR="00407BA3" w:rsidRDefault="00407BA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26D6280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968C54C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365A8FB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5AC2ECD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98C29F8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132CB1C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4A6DDF7" w14:textId="77777777" w:rsidR="001E3BF6" w:rsidRDefault="001E3BF6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E10A41D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F74BAD5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C307676" w14:textId="23A455CD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27C60F4" w14:textId="1C0DC6B0" w:rsidR="00F22533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78BFE7D" w14:textId="13F2CAFC" w:rsidR="00F22533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461D234" w14:textId="125D5D0C" w:rsidR="00F22533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2C76157" w14:textId="2255E699" w:rsidR="00F22533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47C4B4E" w14:textId="4B291D6F" w:rsidR="00F22533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35B0385" w14:textId="3DD8D458" w:rsidR="00F22533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256FB27" w14:textId="74E5449A" w:rsidR="00F22533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A85B4AB" w14:textId="77777777" w:rsidR="008B7B2C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1CD6A38" w14:textId="77777777" w:rsidR="00F22533" w:rsidRDefault="00F2253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A3D7B17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3A7DC53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9BC341F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428462D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316802F" w14:textId="77777777" w:rsidR="00407BA3" w:rsidRPr="00A14508" w:rsidRDefault="00407BA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1406B49" w14:textId="77777777" w:rsidR="00BC0A73" w:rsidRPr="00A14508" w:rsidRDefault="00BC0A73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733"/>
        <w:gridCol w:w="4400"/>
      </w:tblGrid>
      <w:tr w:rsidR="001F25A3" w:rsidRPr="00A14508" w14:paraId="55DBB34F" w14:textId="77777777" w:rsidTr="00984D0D">
        <w:trPr>
          <w:trHeight w:val="479"/>
        </w:trPr>
        <w:tc>
          <w:tcPr>
            <w:tcW w:w="9900" w:type="dxa"/>
            <w:gridSpan w:val="3"/>
            <w:shd w:val="clear" w:color="auto" w:fill="auto"/>
            <w:vAlign w:val="center"/>
          </w:tcPr>
          <w:p w14:paraId="1F608BB0" w14:textId="0B8545AD" w:rsidR="001F25A3" w:rsidRPr="00A14508" w:rsidRDefault="00F22533" w:rsidP="00F2253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KOLLUK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HAREKATI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5528">
              <w:rPr>
                <w:rFonts w:ascii="Arial" w:hAnsi="Arial" w:cs="Arial"/>
                <w:b/>
                <w:sz w:val="22"/>
                <w:szCs w:val="22"/>
              </w:rPr>
              <w:t>DERS</w:t>
            </w:r>
            <w:r>
              <w:rPr>
                <w:rFonts w:ascii="Arial" w:hAnsi="Arial" w:cs="Arial"/>
                <w:b/>
                <w:sz w:val="22"/>
                <w:szCs w:val="22"/>
              </w:rPr>
              <w:t>İ EĞİTİMİ</w:t>
            </w:r>
          </w:p>
        </w:tc>
      </w:tr>
      <w:tr w:rsidR="00113D17" w:rsidRPr="00A14508" w14:paraId="51F61C4C" w14:textId="77777777" w:rsidTr="00D65528">
        <w:trPr>
          <w:trHeight w:val="530"/>
        </w:trPr>
        <w:tc>
          <w:tcPr>
            <w:tcW w:w="767" w:type="dxa"/>
            <w:shd w:val="clear" w:color="auto" w:fill="auto"/>
            <w:vAlign w:val="center"/>
          </w:tcPr>
          <w:p w14:paraId="687AB0E8" w14:textId="77777777" w:rsidR="00113D17" w:rsidRPr="00A14508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Hafta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45E1964A" w14:textId="77777777" w:rsidR="00113D17" w:rsidRPr="00A14508" w:rsidRDefault="00113D17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Konular (Alt başlıkları ile beraber)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A4F5ED5" w14:textId="77777777" w:rsidR="00113D17" w:rsidRPr="00A14508" w:rsidRDefault="00EB6D43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Dersin Ö</w:t>
            </w:r>
            <w:r w:rsidR="00113D17" w:rsidRPr="00A14508">
              <w:rPr>
                <w:rFonts w:ascii="Arial" w:hAnsi="Arial" w:cs="Arial"/>
                <w:b/>
                <w:sz w:val="22"/>
                <w:szCs w:val="22"/>
              </w:rPr>
              <w:t>ğrenme Çıktıları</w:t>
            </w:r>
          </w:p>
        </w:tc>
      </w:tr>
      <w:tr w:rsidR="00113D17" w:rsidRPr="00A14508" w14:paraId="3D3F6B4B" w14:textId="77777777" w:rsidTr="002D0DBD">
        <w:trPr>
          <w:trHeight w:val="666"/>
        </w:trPr>
        <w:tc>
          <w:tcPr>
            <w:tcW w:w="767" w:type="dxa"/>
            <w:shd w:val="clear" w:color="auto" w:fill="auto"/>
            <w:vAlign w:val="center"/>
          </w:tcPr>
          <w:p w14:paraId="69A86074" w14:textId="77777777" w:rsidR="00113D17" w:rsidRPr="00A14508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DAADABB" w14:textId="77777777" w:rsidR="00C81DAA" w:rsidRDefault="00C81DAA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YANAŞIK DÜZEN EĞİTİMİ                                                                                           Esas Duruş ve Rahat Vaziyetleri                                                                            Yerinde Dönüşler Aralık Çeşitleri                                                                        Çökmek ve Kalkmak                                                                                                                                                     Yatmak ve Kalkmak                                                                                                                                                            Kendini Takdim ve Emir Tekrarı                                                                                                      </w:t>
            </w:r>
            <w:proofErr w:type="gramStart"/>
            <w:r w:rsidRPr="00C81DAA">
              <w:rPr>
                <w:rFonts w:ascii="Arial" w:hAnsi="Arial" w:cs="Arial"/>
                <w:b/>
                <w:sz w:val="22"/>
                <w:szCs w:val="22"/>
              </w:rPr>
              <w:t>Hizaya  Gelmek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</w:t>
            </w:r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14:paraId="65D5F380" w14:textId="77777777" w:rsidR="00C81DAA" w:rsidRDefault="00C81DAA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128FA6" w14:textId="77777777" w:rsidR="00C81DAA" w:rsidRDefault="00C81DAA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881E1D" w14:textId="2C309CC9" w:rsidR="002D0DBD" w:rsidRPr="004F7DE1" w:rsidRDefault="00C81DAA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EKANİK NİŞANCILIK EĞİTİMİ                                                                   Tüfeğin Tanımı </w:t>
            </w:r>
            <w:proofErr w:type="gramStart"/>
            <w:r w:rsidRPr="00C81DAA">
              <w:rPr>
                <w:rFonts w:ascii="Arial" w:hAnsi="Arial" w:cs="Arial"/>
                <w:b/>
                <w:sz w:val="22"/>
                <w:szCs w:val="22"/>
              </w:rPr>
              <w:t>ve  Adedi</w:t>
            </w:r>
            <w:proofErr w:type="gramEnd"/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 Bilgileri                                                                                                       Parçaları, Sökülüp Takılması                                                                                                   Koruyucu  Bakım İstasyon                                                                                                                        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ermi cinsleri ve özellikleri   </w:t>
            </w:r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400" w:type="dxa"/>
            <w:shd w:val="clear" w:color="auto" w:fill="auto"/>
          </w:tcPr>
          <w:p w14:paraId="6A5868E0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D77C21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DEC33F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1D879A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AEAD26" w14:textId="17C3D316" w:rsid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>JGT 164-15 (B)</w:t>
            </w:r>
            <w:r>
              <w:rPr>
                <w:bCs/>
                <w:sz w:val="22"/>
                <w:szCs w:val="22"/>
              </w:rPr>
              <w:t xml:space="preserve"> Yanaşık Düzen Talimnamesi,</w:t>
            </w:r>
          </w:p>
          <w:p w14:paraId="4E85A6B1" w14:textId="77777777" w:rsid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389FA2E8" w14:textId="0DFB70D9" w:rsidR="002D0DBD" w:rsidRP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 xml:space="preserve">JGY:167-3 (A) </w:t>
            </w:r>
            <w:r>
              <w:rPr>
                <w:bCs/>
                <w:sz w:val="22"/>
                <w:szCs w:val="22"/>
              </w:rPr>
              <w:t xml:space="preserve">Mekanik Nişancılık ve Atış Eğitimi Yönergesi, </w:t>
            </w:r>
          </w:p>
          <w:p w14:paraId="05E575DE" w14:textId="20609A8C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515B9F6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94DF17" w14:textId="0CF0B348" w:rsidR="002D0DBD" w:rsidRPr="00A14508" w:rsidRDefault="002D0DBD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17" w:rsidRPr="00A14508" w14:paraId="7AC631A2" w14:textId="77777777" w:rsidTr="002D0DBD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503F27D" w14:textId="18959751" w:rsidR="00113D17" w:rsidRPr="00A14508" w:rsidRDefault="00113D17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1DCEE54" w14:textId="77777777" w:rsidR="002D0DBD" w:rsidRDefault="002D0DBD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C99901" w14:textId="77777777" w:rsidR="00C81DAA" w:rsidRDefault="00C81DA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D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YANAŞIK DÜZEN EĞİTİMİ                                                                                                             Sayı Saydırmak ve Aralık çeşitleri                                                                       Dağılma, İstirahat ve Paydos ve Toplanmalar                                                                                    Tekmil Almak ve Vermek                                                                                                                  Sayı saydırmak                                                                                                                                   Nöbetçilerin Selamlaması ve Tekmili                                                                                  El ve Baş ile Selamlama </w:t>
            </w:r>
          </w:p>
          <w:p w14:paraId="6E2D40D2" w14:textId="77777777" w:rsidR="00C81DAA" w:rsidRDefault="00C81DA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D1DD75" w14:textId="77777777" w:rsidR="00C81DAA" w:rsidRDefault="00C81DA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946CB7" w14:textId="7C9EFCA4" w:rsidR="002D0DBD" w:rsidRPr="00C81DAA" w:rsidRDefault="00C81DAA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D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MEKANİK NİŞANCILIK EĞİTİMİ                                   Tüfeğin Tutukluk Sebeplerinin Giderilmesi                                                Göz, Gez Arpacık Hizalama İstasyonu                                                                                    Üç Köşe </w:t>
            </w:r>
            <w:proofErr w:type="gramStart"/>
            <w:r w:rsidRPr="00C81DAA">
              <w:rPr>
                <w:rFonts w:ascii="Arial" w:hAnsi="Arial" w:cs="Arial"/>
                <w:b/>
                <w:bCs/>
                <w:sz w:val="22"/>
                <w:szCs w:val="22"/>
              </w:rPr>
              <w:t>Teşkil  İstasyonu</w:t>
            </w:r>
            <w:proofErr w:type="gramEnd"/>
            <w:r w:rsidRPr="00C81D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Deneme Masası İstasyonu                                                                                                                                                                                           </w:t>
            </w:r>
          </w:p>
          <w:p w14:paraId="79AF805B" w14:textId="66B34052" w:rsidR="00D10FCA" w:rsidRPr="00A14508" w:rsidRDefault="00D10FC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</w:tcPr>
          <w:p w14:paraId="28C145D0" w14:textId="77777777" w:rsidR="002D0DBD" w:rsidRDefault="002D0DBD" w:rsidP="002D0DB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16A0751" w14:textId="77777777" w:rsid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>JGT 164-15 (B)</w:t>
            </w:r>
            <w:r>
              <w:rPr>
                <w:bCs/>
                <w:sz w:val="22"/>
                <w:szCs w:val="22"/>
              </w:rPr>
              <w:t xml:space="preserve"> Yanaşık Düzen Talimnamesi,</w:t>
            </w:r>
          </w:p>
          <w:p w14:paraId="3BA78771" w14:textId="77777777" w:rsid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2503CBCD" w14:textId="77777777" w:rsidR="00C81DAA" w:rsidRP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 xml:space="preserve">JGY:167-3 (A) </w:t>
            </w:r>
            <w:r>
              <w:rPr>
                <w:bCs/>
                <w:sz w:val="22"/>
                <w:szCs w:val="22"/>
              </w:rPr>
              <w:t xml:space="preserve">Mekanik Nişancılık ve Atış Eğitimi Yönergesi, </w:t>
            </w:r>
          </w:p>
          <w:p w14:paraId="0D010269" w14:textId="43B7133E" w:rsidR="00113D17" w:rsidRPr="00A14508" w:rsidRDefault="00113D17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528" w:rsidRPr="00A14508" w14:paraId="39309A20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072D0CEB" w14:textId="3DDAC229" w:rsidR="00D65528" w:rsidRPr="00A14508" w:rsidRDefault="00D6552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8C6D37D" w14:textId="77777777" w:rsidR="00C81DAA" w:rsidRDefault="00C81DA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1DAA">
              <w:rPr>
                <w:rFonts w:ascii="Arial" w:hAnsi="Arial" w:cs="Arial"/>
                <w:b/>
                <w:sz w:val="22"/>
                <w:szCs w:val="22"/>
              </w:rPr>
              <w:t>YANAŞIK DÜZEN EĞİTİMİ                                                                                          Cephe Alarak Selamlama                                                                                                   Araç İçindeki Kişileri Selamlama                                                              Şapka Takmak ve Şapka Çıkarmak                                                                   Komut Verilirken Sesi Ayarlama                                                                                        Tüfekli Esas Duruş ve Rahat                                                                                                 Yerinde Dönüşler (Tüfeksiz/Tüfekli)                                                                                    Tüfek Çatmak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</w:t>
            </w:r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14:paraId="5B0919ED" w14:textId="77777777" w:rsidR="00C81DAA" w:rsidRDefault="00C81DA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4534E" w14:textId="5754608E" w:rsidR="00C81DAA" w:rsidRDefault="00C81DA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MEKANİK NİŞANCILIK EĞİTİMİ                                                                          Deneme Masası İstasyonu                                                                                                                      Nişan Vaziyetleri İstasyonu                                                                                                                   25 m. Atış </w:t>
            </w:r>
            <w:proofErr w:type="gramStart"/>
            <w:r w:rsidRPr="00C81DAA">
              <w:rPr>
                <w:rFonts w:ascii="Arial" w:hAnsi="Arial" w:cs="Arial"/>
                <w:b/>
                <w:sz w:val="22"/>
                <w:szCs w:val="22"/>
              </w:rPr>
              <w:t>İstasyonunda  Atış</w:t>
            </w:r>
            <w:proofErr w:type="gramEnd"/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6554173" w14:textId="372DE559" w:rsidR="00F9246A" w:rsidRDefault="00C81DA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DAA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77EA8320" w14:textId="77777777" w:rsidR="00F9246A" w:rsidRDefault="00F9246A" w:rsidP="00F924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F78EF4" w14:textId="77777777" w:rsid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>JGT 164-15 (B)</w:t>
            </w:r>
            <w:r>
              <w:rPr>
                <w:bCs/>
                <w:sz w:val="22"/>
                <w:szCs w:val="22"/>
              </w:rPr>
              <w:t xml:space="preserve"> Yanaşık Düzen Talimnamesi,</w:t>
            </w:r>
          </w:p>
          <w:p w14:paraId="09340966" w14:textId="77777777" w:rsid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2C5950F8" w14:textId="77777777" w:rsidR="00C81DAA" w:rsidRP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 xml:space="preserve">JGY:167-3 (A) </w:t>
            </w:r>
            <w:r>
              <w:rPr>
                <w:bCs/>
                <w:sz w:val="22"/>
                <w:szCs w:val="22"/>
              </w:rPr>
              <w:t xml:space="preserve">Mekanik Nişancılık ve Atış Eğitimi Yönergesi, </w:t>
            </w:r>
          </w:p>
          <w:p w14:paraId="79AA7EDC" w14:textId="3BD0F298" w:rsidR="00D65528" w:rsidRDefault="00330386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231D89" w14:textId="77777777" w:rsidR="00F9246A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FBCCDD0" w14:textId="4169B3CA" w:rsidR="00F9246A" w:rsidRDefault="00F9246A" w:rsidP="003303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3D17" w:rsidRPr="00A14508" w14:paraId="1D3A2911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2FC943CC" w14:textId="77777777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72544" w14:textId="77777777" w:rsidR="00F9246A" w:rsidRDefault="00F9246A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6B1C99" w14:textId="68677457" w:rsidR="00113D17" w:rsidRPr="00A14508" w:rsidRDefault="00F877E0" w:rsidP="004421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65CD469B" w14:textId="771B3E77" w:rsidR="00F9246A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784445" w14:textId="7EF52AB6" w:rsidR="00C81DAA" w:rsidRDefault="00C81DA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D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YANAŞIK DÜZEN EĞİTİMİ                                                                                       Tüfek Kayışını Ayarlamak                                                                                                                           Tüfeği Taşıma Vaziyetleri                                                                                                                               Tüfek Kesmek                                                                                                                                                                    Silah </w:t>
            </w:r>
            <w:proofErr w:type="gramStart"/>
            <w:r w:rsidRPr="00C81DAA">
              <w:rPr>
                <w:rFonts w:ascii="Arial" w:hAnsi="Arial" w:cs="Arial"/>
                <w:b/>
                <w:bCs/>
                <w:sz w:val="22"/>
                <w:szCs w:val="22"/>
              </w:rPr>
              <w:t>Bırakmak  ve</w:t>
            </w:r>
            <w:proofErr w:type="gramEnd"/>
            <w:r w:rsidRPr="00C81D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Almak                                                                                                                         Tüfekle Selamlama  </w:t>
            </w:r>
          </w:p>
          <w:p w14:paraId="726B66CF" w14:textId="77777777" w:rsidR="00C81DAA" w:rsidRDefault="00C81DA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2E4E54" w14:textId="77777777" w:rsidR="00B867F2" w:rsidRDefault="00C81DAA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81D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Tüfek Vermek ve Tüfeği Muayene                                                                                                        Tüfekle Çökmek ve Kalkmak                                                                                                                                             Tüfekle Yatmak ve Kalkmak  </w:t>
            </w:r>
            <w:r w:rsidR="00B867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</w:t>
            </w:r>
            <w:r w:rsidR="00B867F2" w:rsidRPr="00C81DAA">
              <w:rPr>
                <w:rFonts w:ascii="Arial" w:hAnsi="Arial" w:cs="Arial"/>
                <w:b/>
                <w:sz w:val="22"/>
                <w:szCs w:val="22"/>
              </w:rPr>
              <w:t>MEKANİK NİŞANCILIK EĞİTİMİ</w:t>
            </w:r>
          </w:p>
          <w:p w14:paraId="0FEDB05F" w14:textId="317B45B7" w:rsidR="00B867F2" w:rsidRDefault="00B867F2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7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834E017" w14:textId="07BD9AF0" w:rsidR="00F9246A" w:rsidRPr="006D7B66" w:rsidRDefault="00B867F2" w:rsidP="00C81DA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B867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Nişancılık İstasyonları (Dönüşümlü)                                                                                    Eksik Konuların Tamamlanması  </w:t>
            </w:r>
            <w:r w:rsidR="00F9246A" w:rsidRPr="00F9246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9246A" w:rsidRPr="00F9246A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0A8C025" w14:textId="77777777" w:rsid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lastRenderedPageBreak/>
              <w:t>JGT 164-15 (B)</w:t>
            </w:r>
            <w:r>
              <w:rPr>
                <w:bCs/>
                <w:sz w:val="22"/>
                <w:szCs w:val="22"/>
              </w:rPr>
              <w:t xml:space="preserve"> Yanaşık Düzen Talimnamesi,</w:t>
            </w:r>
          </w:p>
          <w:p w14:paraId="04E01733" w14:textId="77777777" w:rsid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352939AC" w14:textId="77777777" w:rsidR="00B867F2" w:rsidRDefault="00B867F2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42F07F98" w14:textId="77777777" w:rsidR="00B867F2" w:rsidRDefault="00B867F2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</w:p>
          <w:p w14:paraId="23E6A525" w14:textId="2E13A6BD" w:rsidR="00C81DAA" w:rsidRPr="00C81DAA" w:rsidRDefault="00C81DAA" w:rsidP="00C81DAA">
            <w:pPr>
              <w:pStyle w:val="GvdeMetni3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before="240" w:after="240"/>
              <w:jc w:val="left"/>
              <w:rPr>
                <w:bCs/>
                <w:sz w:val="22"/>
                <w:szCs w:val="22"/>
              </w:rPr>
            </w:pPr>
            <w:r w:rsidRPr="005F7723">
              <w:rPr>
                <w:bCs/>
                <w:sz w:val="22"/>
                <w:szCs w:val="22"/>
              </w:rPr>
              <w:t xml:space="preserve">JGY:167-3 (A) </w:t>
            </w:r>
            <w:r>
              <w:rPr>
                <w:bCs/>
                <w:sz w:val="22"/>
                <w:szCs w:val="22"/>
              </w:rPr>
              <w:t xml:space="preserve">Mekanik Nişancılık ve Atış Eğitimi Yönergesi, </w:t>
            </w:r>
          </w:p>
          <w:p w14:paraId="67E37CDD" w14:textId="5F0C9E0D" w:rsidR="00F9246A" w:rsidRPr="00A14508" w:rsidRDefault="00F9246A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108" w:rsidRPr="00A14508" w14:paraId="78F8B46B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09BB46D5" w14:textId="28FE595C" w:rsidR="00442108" w:rsidRDefault="00442108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168D1230" w14:textId="3CEF5F2A" w:rsidR="00F9246A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4D4A68D" w14:textId="7C317667" w:rsidR="00B867F2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7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TEK ER MUHABERE EĞİTİMİ </w:t>
            </w:r>
          </w:p>
          <w:p w14:paraId="1098375F" w14:textId="77777777" w:rsidR="00B867F2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22ADB7" w14:textId="1B4DD5A8" w:rsidR="00B867F2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7F2">
              <w:rPr>
                <w:rFonts w:ascii="Arial" w:hAnsi="Arial" w:cs="Arial"/>
                <w:b/>
                <w:bCs/>
                <w:sz w:val="22"/>
                <w:szCs w:val="22"/>
              </w:rPr>
              <w:t>Muharebe İçin Hazırlık                                                                                                                                          Kamuflaj                                                                                                                                                                                                                                     Örtü ve Gizleme                                                                                                                                                                                                                                                                Aldatma Tedbirleri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Görerek Haberleşme</w:t>
            </w:r>
          </w:p>
          <w:p w14:paraId="36333E09" w14:textId="31089730" w:rsidR="00B867F2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67F2">
              <w:rPr>
                <w:rFonts w:ascii="Arial" w:hAnsi="Arial" w:cs="Arial"/>
                <w:b/>
                <w:bCs/>
                <w:sz w:val="22"/>
                <w:szCs w:val="22"/>
              </w:rPr>
              <w:t>Örtü ve Gizleme                                                                                                                                                                                                                                                                Aldatma Tedbirleri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Görerek Haberleşme</w:t>
            </w:r>
          </w:p>
          <w:p w14:paraId="7603F5D5" w14:textId="251700F0" w:rsidR="00B867F2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8BBE71" w14:textId="77777777" w:rsidR="00B867F2" w:rsidRDefault="00B867F2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991E4F" w14:textId="77777777" w:rsidR="00E968B8" w:rsidRPr="00442108" w:rsidRDefault="00E968B8" w:rsidP="006D7B6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D2CC119" w14:textId="7D889938" w:rsidR="00442108" w:rsidRPr="00442108" w:rsidRDefault="00065030" w:rsidP="00F9246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F4947" w:rsidRPr="00A14508" w14:paraId="59E6125E" w14:textId="77777777" w:rsidTr="005E70A5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728EF92C" w14:textId="10D9062D" w:rsidR="005F4947" w:rsidRDefault="00C93E24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CAB617B" w14:textId="77777777" w:rsidR="005E70A5" w:rsidRDefault="005E70A5" w:rsidP="000939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F84AFA" w14:textId="77777777" w:rsidR="00065030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65030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                                                         </w:t>
            </w:r>
          </w:p>
          <w:p w14:paraId="08DEE693" w14:textId="77777777" w:rsidR="00065030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9BB6CA" w14:textId="2019625A" w:rsidR="00065030" w:rsidRPr="00065030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65030">
              <w:rPr>
                <w:rFonts w:ascii="Arial" w:hAnsi="Arial" w:cs="Arial"/>
                <w:b/>
                <w:sz w:val="22"/>
                <w:szCs w:val="22"/>
              </w:rPr>
              <w:t xml:space="preserve">Gözetleme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065030">
              <w:rPr>
                <w:rFonts w:ascii="Arial" w:hAnsi="Arial" w:cs="Arial"/>
                <w:b/>
                <w:sz w:val="22"/>
                <w:szCs w:val="22"/>
              </w:rPr>
              <w:t>Dinleme,Etki</w:t>
            </w:r>
            <w:proofErr w:type="spellEnd"/>
            <w:proofErr w:type="gramEnd"/>
            <w:r w:rsidRPr="00065030">
              <w:rPr>
                <w:rFonts w:ascii="Arial" w:hAnsi="Arial" w:cs="Arial"/>
                <w:b/>
                <w:sz w:val="22"/>
                <w:szCs w:val="22"/>
              </w:rPr>
              <w:t xml:space="preserve"> Tepki, Rapor Verme ve Muhabere                                                                                                                                                       </w:t>
            </w:r>
          </w:p>
          <w:p w14:paraId="10F0D2BE" w14:textId="77777777" w:rsidR="00065030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65030">
              <w:rPr>
                <w:rFonts w:ascii="Arial" w:hAnsi="Arial" w:cs="Arial"/>
                <w:b/>
                <w:sz w:val="22"/>
                <w:szCs w:val="22"/>
              </w:rPr>
              <w:t xml:space="preserve">Mesafe Tahmini           </w:t>
            </w:r>
          </w:p>
          <w:p w14:paraId="744B238A" w14:textId="3362D292" w:rsidR="00065030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65030">
              <w:rPr>
                <w:rFonts w:ascii="Arial" w:hAnsi="Arial" w:cs="Arial"/>
                <w:b/>
                <w:sz w:val="22"/>
                <w:szCs w:val="22"/>
              </w:rPr>
              <w:t xml:space="preserve">Hedef Tarifi                                                                                                                                         Yön Tayini                                                                                                                                                               Hedef Bulma  </w:t>
            </w:r>
          </w:p>
          <w:p w14:paraId="5700B8E5" w14:textId="77777777" w:rsidR="00065030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2AC39" w14:textId="77777777" w:rsidR="00065030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F9EFD0" w14:textId="511338B1" w:rsidR="005F4947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30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4400" w:type="dxa"/>
            <w:shd w:val="clear" w:color="auto" w:fill="auto"/>
          </w:tcPr>
          <w:p w14:paraId="687D7397" w14:textId="77777777" w:rsid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7032EE9" w14:textId="77777777" w:rsidR="00065030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6D0E64C0" w14:textId="77777777" w:rsidR="00065030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58841239" w14:textId="77777777" w:rsidR="00065030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F366C45" w14:textId="77777777" w:rsidR="00065030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E7B1B6F" w14:textId="77777777" w:rsidR="00065030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1C71EEE2" w14:textId="75497785" w:rsidR="005F4947" w:rsidRDefault="00065030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552A" w:rsidRPr="00A14508" w14:paraId="67F81D73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53ABC54E" w14:textId="0599269A" w:rsidR="002F552A" w:rsidRDefault="002F552A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FBD1900" w14:textId="487A8F26" w:rsidR="002F552A" w:rsidRDefault="005E70A5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ARASINAV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47502C6" w14:textId="03C86D3B" w:rsidR="002F552A" w:rsidRDefault="00065030" w:rsidP="000650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ARASINAV</w:t>
            </w:r>
          </w:p>
        </w:tc>
      </w:tr>
      <w:tr w:rsidR="005F4947" w:rsidRPr="00A14508" w14:paraId="40EA4CA8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C80000C" w14:textId="3F0F8263" w:rsidR="005F4947" w:rsidRDefault="005E70A5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27C5E06B" w14:textId="77777777" w:rsidR="008B1C4F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0983CF" w14:textId="4455B9CE" w:rsidR="008B1C4F" w:rsidRPr="008B1C4F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C4F">
              <w:rPr>
                <w:rFonts w:ascii="Arial" w:hAnsi="Arial" w:cs="Arial"/>
                <w:b/>
                <w:bCs/>
                <w:sz w:val="22"/>
                <w:szCs w:val="22"/>
              </w:rPr>
              <w:t>TEK ER MUHABERE EĞİTİMİ</w:t>
            </w:r>
          </w:p>
          <w:p w14:paraId="212F3699" w14:textId="1BCB3B2E" w:rsidR="008B1C4F" w:rsidRPr="008B1C4F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1C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Tabi ve Suni Mevziler                                                                                                                                  Acele Hazırlıksız Mevziler    </w:t>
            </w:r>
          </w:p>
          <w:p w14:paraId="65B45E25" w14:textId="77777777" w:rsidR="008B1C4F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B1C4F">
              <w:rPr>
                <w:rFonts w:ascii="Arial" w:hAnsi="Arial" w:cs="Arial"/>
                <w:b/>
                <w:bCs/>
                <w:sz w:val="22"/>
                <w:szCs w:val="22"/>
              </w:rPr>
              <w:t>Hedef Tarifi                                                                                                                                         Yön Tayini                                                                                                                                                               Hedef Bulma</w:t>
            </w:r>
            <w:r w:rsidRPr="008B1C4F">
              <w:rPr>
                <w:rFonts w:ascii="Arial" w:hAnsi="Arial" w:cs="Arial"/>
                <w:bCs/>
                <w:sz w:val="22"/>
                <w:szCs w:val="22"/>
              </w:rPr>
              <w:t xml:space="preserve">             </w:t>
            </w:r>
          </w:p>
          <w:p w14:paraId="658EADEA" w14:textId="369AA4E3" w:rsidR="005F4947" w:rsidRPr="005E70A5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B1C4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DB2D6E1" w14:textId="35F18F08" w:rsidR="005F4947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F4947" w:rsidRPr="00A14508" w14:paraId="40493709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69C29F2A" w14:textId="1392E6C5" w:rsidR="005F4947" w:rsidRPr="00A14508" w:rsidRDefault="005E70A5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58BA757" w14:textId="77777777" w:rsidR="005E70A5" w:rsidRDefault="005E70A5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29CC39" w14:textId="77777777" w:rsidR="008B1C4F" w:rsidRPr="008B1C4F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1C4F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</w:t>
            </w:r>
          </w:p>
          <w:p w14:paraId="4C1F28CF" w14:textId="418B1378" w:rsidR="00C93E24" w:rsidRPr="008B1C4F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1C4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Tek Er Silahları                                                                                                                        Atışla İlgili Tanımlar                                                                                                                 Ateş Taksimi             </w:t>
            </w:r>
          </w:p>
          <w:p w14:paraId="51453AF6" w14:textId="5BFD60AF" w:rsidR="008B1C4F" w:rsidRPr="008B1C4F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1C4F">
              <w:rPr>
                <w:rFonts w:ascii="Arial" w:hAnsi="Arial" w:cs="Arial"/>
                <w:b/>
                <w:sz w:val="22"/>
                <w:szCs w:val="22"/>
              </w:rPr>
              <w:t>Ateş Etkileri                                                                                                                                                                                                                               Ateşlerin İdaresi                                                                                                                                                                Ateş Disiplini                                                                                                                            Silahların Bakımı</w:t>
            </w:r>
          </w:p>
          <w:p w14:paraId="0D538CA3" w14:textId="77777777" w:rsidR="008B1C4F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610CA9" w14:textId="0290EFFE" w:rsidR="008B1C4F" w:rsidRPr="00142C43" w:rsidRDefault="008B1C4F" w:rsidP="008B1C4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43521DAC" w14:textId="5B61B5C2" w:rsidR="005F4947" w:rsidRPr="00A14508" w:rsidRDefault="008B1C4F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611EC9" w:rsidRPr="00A14508" w14:paraId="355BE5C3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44AAA66F" w14:textId="223CFF74" w:rsidR="00611EC9" w:rsidRDefault="00611EC9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38FA8B7" w14:textId="77777777" w:rsidR="008B7B2C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C89A45" w14:textId="20DA58DC" w:rsidR="00F31869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31869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  </w:t>
            </w:r>
          </w:p>
          <w:p w14:paraId="6D1ECEAB" w14:textId="77777777" w:rsidR="00F31869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Pr="00F3186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İlerleme Esnasında Alınacak Tedbirler                                                                                                                                                                                                                                      Düşmanın Görerek Ateşleri Altında İlerleme Usulleri                                                                                                                                                                                          Mevzi Alma ve Mevzi Değiştirme     </w:t>
            </w:r>
          </w:p>
          <w:p w14:paraId="6688BB54" w14:textId="24B77845" w:rsidR="00F31869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31869">
              <w:rPr>
                <w:rFonts w:ascii="Arial" w:hAnsi="Arial" w:cs="Arial"/>
                <w:b/>
                <w:sz w:val="22"/>
                <w:szCs w:val="22"/>
              </w:rPr>
              <w:t xml:space="preserve">Gizlilik İçinde İlerleme                                                                                                                                                                                             Görmeyerek ateşlere karşı Hareket                                                                                                                                                                                                                    Ateş ve Hareket                        </w:t>
            </w:r>
          </w:p>
          <w:p w14:paraId="0EADA337" w14:textId="77777777" w:rsidR="00F31869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FCFB5" w14:textId="72785DA6" w:rsidR="00611EC9" w:rsidRDefault="00F31869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31869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690355D" w14:textId="6D043737" w:rsidR="00611EC9" w:rsidRPr="005E70A5" w:rsidRDefault="00F31869" w:rsidP="00F318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716DF" w:rsidRPr="00A14508" w14:paraId="0900A9DE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70ECEEA5" w14:textId="1CB62D36" w:rsidR="005716DF" w:rsidRDefault="005716DF" w:rsidP="00D6552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00EEC634" w14:textId="77777777" w:rsidR="008B7B2C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8F621C" w14:textId="34BADE85" w:rsidR="008B7B2C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 </w:t>
            </w:r>
          </w:p>
          <w:p w14:paraId="4E50FD81" w14:textId="6821543E" w:rsidR="008B7B2C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Fiziki yeterlilik ve hastalıklara karşı </w:t>
            </w:r>
            <w:proofErr w:type="spellStart"/>
            <w:proofErr w:type="gramStart"/>
            <w:r w:rsidRPr="008B7B2C">
              <w:rPr>
                <w:rFonts w:ascii="Arial" w:hAnsi="Arial" w:cs="Arial"/>
                <w:b/>
                <w:sz w:val="22"/>
                <w:szCs w:val="22"/>
              </w:rPr>
              <w:t>direnç,Personel</w:t>
            </w:r>
            <w:proofErr w:type="spellEnd"/>
            <w:proofErr w:type="gramEnd"/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 sağlığı ve temizliği                                                                                     </w:t>
            </w:r>
            <w:proofErr w:type="spellStart"/>
            <w:r w:rsidRPr="008B7B2C">
              <w:rPr>
                <w:rFonts w:ascii="Arial" w:hAnsi="Arial" w:cs="Arial"/>
                <w:b/>
                <w:sz w:val="22"/>
                <w:szCs w:val="22"/>
              </w:rPr>
              <w:t>Ağız,diş</w:t>
            </w:r>
            <w:proofErr w:type="spellEnd"/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 ve ayakların bakımı,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Pr="008B7B2C">
              <w:rPr>
                <w:rFonts w:ascii="Arial" w:hAnsi="Arial" w:cs="Arial"/>
                <w:b/>
                <w:sz w:val="22"/>
                <w:szCs w:val="22"/>
              </w:rPr>
              <w:t>Yiyecek ve İçecek                                                                                                                                                                  Çevre hijyeni ve atıkların kontrolü,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alıştırma dinlenme, Zihin sağlığı   </w:t>
            </w:r>
          </w:p>
          <w:p w14:paraId="4C8C1159" w14:textId="56567846" w:rsidR="005716DF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27F309F5" w14:textId="71FE46E4" w:rsidR="005E70A5" w:rsidRPr="005E70A5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826244" w14:textId="0879006F" w:rsidR="005716DF" w:rsidRDefault="008B7B2C" w:rsidP="005E70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F4947" w:rsidRPr="00A14508" w14:paraId="09FEF976" w14:textId="77777777" w:rsidTr="00D65528">
        <w:trPr>
          <w:trHeight w:val="397"/>
        </w:trPr>
        <w:tc>
          <w:tcPr>
            <w:tcW w:w="767" w:type="dxa"/>
            <w:shd w:val="clear" w:color="auto" w:fill="auto"/>
            <w:vAlign w:val="center"/>
          </w:tcPr>
          <w:p w14:paraId="58F4B65A" w14:textId="2FFA8979" w:rsidR="005F4947" w:rsidRPr="00A14508" w:rsidRDefault="005F4947" w:rsidP="005716DF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716D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53F27E69" w14:textId="77777777" w:rsidR="008B7B2C" w:rsidRDefault="008B7B2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44B6FB" w14:textId="120B3B66" w:rsidR="008B7B2C" w:rsidRDefault="008B7B2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31869">
              <w:rPr>
                <w:rFonts w:ascii="Arial" w:hAnsi="Arial" w:cs="Arial"/>
                <w:b/>
                <w:sz w:val="22"/>
                <w:szCs w:val="22"/>
              </w:rPr>
              <w:t xml:space="preserve">TEK ER MUHABERE EĞİTİMİ   </w:t>
            </w:r>
          </w:p>
          <w:p w14:paraId="0316BD30" w14:textId="77777777" w:rsidR="00443EDB" w:rsidRDefault="00443EDB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FD7606D" w14:textId="189C9908" w:rsidR="008B7B2C" w:rsidRPr="008B7B2C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Şiddetli soğukta ve sıcakta sağlığı koruma                                                                                                                                                                                 Yaralı taşıma usulleri                                                                                             Gözlerin karanlığa alıştırılması ve Gece ince araştırma yapmak.                                                                           Gece ilerleme kuralları          </w:t>
            </w:r>
          </w:p>
          <w:p w14:paraId="3D38FCA7" w14:textId="59B33BEB" w:rsidR="008B7B2C" w:rsidRPr="008B7B2C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Gece hareket </w:t>
            </w:r>
            <w:proofErr w:type="spellStart"/>
            <w:proofErr w:type="gramStart"/>
            <w:r w:rsidRPr="008B7B2C">
              <w:rPr>
                <w:rFonts w:ascii="Arial" w:hAnsi="Arial" w:cs="Arial"/>
                <w:b/>
                <w:sz w:val="22"/>
                <w:szCs w:val="22"/>
              </w:rPr>
              <w:t>tarzı,bulunulan</w:t>
            </w:r>
            <w:proofErr w:type="spellEnd"/>
            <w:proofErr w:type="gramEnd"/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 yerin tayini                                                                                                                                                                                Gece ateş etme tekniği                                                 </w:t>
            </w:r>
            <w:proofErr w:type="spellStart"/>
            <w:r w:rsidRPr="008B7B2C">
              <w:rPr>
                <w:rFonts w:ascii="Arial" w:hAnsi="Arial" w:cs="Arial"/>
                <w:b/>
                <w:sz w:val="22"/>
                <w:szCs w:val="22"/>
              </w:rPr>
              <w:t>Ses,Işık,koku</w:t>
            </w:r>
            <w:proofErr w:type="spellEnd"/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 ve çöp disiplini                                                                                                                                                                            </w:t>
            </w:r>
            <w:proofErr w:type="spellStart"/>
            <w:r w:rsidRPr="008B7B2C">
              <w:rPr>
                <w:rFonts w:ascii="Arial" w:hAnsi="Arial" w:cs="Arial"/>
                <w:b/>
                <w:sz w:val="22"/>
                <w:szCs w:val="22"/>
              </w:rPr>
              <w:t>Geece</w:t>
            </w:r>
            <w:proofErr w:type="spellEnd"/>
            <w:r w:rsidRPr="008B7B2C">
              <w:rPr>
                <w:rFonts w:ascii="Arial" w:hAnsi="Arial" w:cs="Arial"/>
                <w:b/>
                <w:sz w:val="22"/>
                <w:szCs w:val="22"/>
              </w:rPr>
              <w:t xml:space="preserve"> görüşüne etki yapan faktörler                                       </w:t>
            </w:r>
          </w:p>
          <w:p w14:paraId="22CB9BC0" w14:textId="77777777" w:rsidR="008B7B2C" w:rsidRPr="008B7B2C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A58018" w14:textId="77777777" w:rsidR="008B7B2C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046F24" w14:textId="1126B2C9" w:rsidR="008B7B2C" w:rsidRPr="00142C43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6C4E116A" w14:textId="3DB0555C" w:rsidR="005F4947" w:rsidRPr="00A14508" w:rsidRDefault="008B7B2C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Muharebe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Eğitim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Talimnamesi</w:t>
            </w:r>
            <w:proofErr w:type="spellEnd"/>
          </w:p>
        </w:tc>
      </w:tr>
      <w:tr w:rsidR="005F4947" w:rsidRPr="00A14508" w14:paraId="2E724AF3" w14:textId="77777777" w:rsidTr="00D65528">
        <w:trPr>
          <w:trHeight w:val="397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FEB47" w14:textId="2EA78D31" w:rsidR="005F4947" w:rsidRPr="00A14508" w:rsidRDefault="005F4947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11EC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13CE" w14:textId="74A72BE4" w:rsidR="005F4947" w:rsidRDefault="008B7B2C" w:rsidP="00D5179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970E03C" w14:textId="77777777" w:rsidR="008B7B2C" w:rsidRDefault="008B7B2C" w:rsidP="00490B7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B7B2C">
              <w:rPr>
                <w:rFonts w:ascii="Arial" w:hAnsi="Arial" w:cs="Arial"/>
                <w:bCs/>
                <w:sz w:val="22"/>
                <w:szCs w:val="22"/>
              </w:rPr>
              <w:t xml:space="preserve">NOKSAN KONULARIN TAMAMLANMASI   </w:t>
            </w:r>
          </w:p>
          <w:p w14:paraId="3451AA35" w14:textId="5C905DF1" w:rsidR="005F4947" w:rsidRPr="00D51797" w:rsidRDefault="008B7B2C" w:rsidP="00490B7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B7B2C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86D9E" w14:textId="172C4A67" w:rsidR="005F4947" w:rsidRPr="00A14508" w:rsidRDefault="008B7B2C" w:rsidP="00CF606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r w:rsidRPr="008B7B2C">
              <w:rPr>
                <w:rFonts w:ascii="Arial" w:hAnsi="Arial" w:cs="Arial"/>
                <w:sz w:val="22"/>
                <w:szCs w:val="22"/>
              </w:rPr>
              <w:t xml:space="preserve">NOKSAN KONULARIN TAMAMLANMASI         </w:t>
            </w:r>
          </w:p>
        </w:tc>
      </w:tr>
      <w:tr w:rsidR="005F4947" w:rsidRPr="00A14508" w14:paraId="64D8D1FD" w14:textId="77777777" w:rsidTr="00D65528">
        <w:trPr>
          <w:trHeight w:val="648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6D4B" w14:textId="7EC58516" w:rsidR="005F4947" w:rsidRDefault="005F4947" w:rsidP="00611EC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9A959" w14:textId="6CFCB53E" w:rsidR="005F4947" w:rsidRDefault="005F4947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FİNAL</w:t>
            </w:r>
          </w:p>
        </w:tc>
        <w:tc>
          <w:tcPr>
            <w:tcW w:w="4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2594D" w14:textId="416D0BAE" w:rsidR="005F4947" w:rsidRDefault="008B7B2C" w:rsidP="008B7B2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FİNAL</w:t>
            </w:r>
          </w:p>
        </w:tc>
      </w:tr>
    </w:tbl>
    <w:p w14:paraId="4D786984" w14:textId="77777777" w:rsidR="00A14508" w:rsidRPr="00A14508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F74D927" w14:textId="77777777" w:rsidR="00A14508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8192009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06EAD071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794B33F2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5514D442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B1FBFDF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C1083F6" w14:textId="3A074A0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44AFCDDB" w14:textId="5539BC96" w:rsidR="008B7B2C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304A07C" w14:textId="046AE93B" w:rsidR="008B7B2C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4821D7B" w14:textId="0CFEEE73" w:rsidR="008B7B2C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B0E6CBF" w14:textId="77777777" w:rsidR="008B7B2C" w:rsidRDefault="008B7B2C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0A345D1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62BA2769" w14:textId="77777777" w:rsidR="00F96709" w:rsidRDefault="00F96709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115097D1" w14:textId="5BDCEE69" w:rsidR="00CF6062" w:rsidRDefault="00CF6062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026"/>
        <w:gridCol w:w="1260"/>
        <w:gridCol w:w="1260"/>
        <w:gridCol w:w="1260"/>
      </w:tblGrid>
      <w:tr w:rsidR="00A14508" w:rsidRPr="00A14508" w14:paraId="74DB91E7" w14:textId="77777777" w:rsidTr="00B53FB1">
        <w:trPr>
          <w:trHeight w:val="465"/>
        </w:trPr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D0A877" w14:textId="77777777" w:rsidR="00A14508" w:rsidRPr="00A14508" w:rsidRDefault="00A14508" w:rsidP="00F97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AKTS KREDİSİ / İŞ YÜKÜ TABLOSU</w:t>
            </w:r>
          </w:p>
        </w:tc>
      </w:tr>
      <w:tr w:rsidR="00A14508" w:rsidRPr="00A14508" w14:paraId="4AE23BD6" w14:textId="77777777" w:rsidTr="00B53FB1">
        <w:trPr>
          <w:trHeight w:val="808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6793F5C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FAALİYETLER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806A64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SAYI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7E3A20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SÜRE</w:t>
            </w:r>
          </w:p>
          <w:p w14:paraId="0E888F28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(Saat)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E8A77B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TOPLAM İŞ YÜKÜ</w:t>
            </w:r>
          </w:p>
          <w:p w14:paraId="236DEB22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(Saat)</w:t>
            </w:r>
          </w:p>
        </w:tc>
      </w:tr>
      <w:tr w:rsidR="00A14508" w:rsidRPr="00A14508" w14:paraId="008643E8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641E5B54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Teorik Ders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BA29681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Teorik Anlatım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74CFC5" w14:textId="711C25C8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538A9D" w14:textId="5D19C6A7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F97EE7" w14:textId="66C21030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</w:tr>
      <w:tr w:rsidR="00A14508" w:rsidRPr="00A14508" w14:paraId="268E6EF0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39E7C29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0B220F1B" w14:textId="28D24974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 xml:space="preserve">Genel </w:t>
            </w:r>
            <w:r w:rsidR="00817116" w:rsidRPr="00A14508">
              <w:rPr>
                <w:rFonts w:ascii="Arial" w:hAnsi="Arial" w:cs="Arial"/>
                <w:b/>
                <w:sz w:val="22"/>
                <w:szCs w:val="22"/>
              </w:rPr>
              <w:t>Laboratuvar</w:t>
            </w:r>
            <w:r w:rsidRPr="00A14508">
              <w:rPr>
                <w:rFonts w:ascii="Arial" w:hAnsi="Arial" w:cs="Arial"/>
                <w:b/>
                <w:sz w:val="22"/>
                <w:szCs w:val="22"/>
              </w:rPr>
              <w:t xml:space="preserve"> Uygulaması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AA265F" w14:textId="1A86C1BC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8EE0C0" w14:textId="3EC313E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512893" w14:textId="5CE041A3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449F9AFC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4142B75E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Rehberli Problem Çözme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3781643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Sınıf Çalışması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EF8938" w14:textId="2243028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701C5B" w14:textId="7FC5AA1E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FCC85E" w14:textId="5D1C4B5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589581A2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3A099169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1C1C3726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Bireysel veya Grup Halinde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7C63A8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07D603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A9EA7C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3B1ED7CD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7A9AF957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Ödev Problemlerinin Çözülmesi ve Rapor Olarak Teslimi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5C887A" w14:textId="41B293DB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6EC6C30" w14:textId="1131E1DD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FF4C4B" w14:textId="04C19305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0D9CCFE6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949A55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Dönem Projesi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59F572" w14:textId="757B459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29D846" w14:textId="69F19F5B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5AE8AB" w14:textId="4DC7180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020DA1B8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53E0740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Sunumu / Seminer Hazırlama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D1448E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3FE502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D416D5E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2657A628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6001B8FA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Diğer Çalışmalar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224450" w14:textId="071234B5" w:rsidR="00A14508" w:rsidRPr="00A14508" w:rsidRDefault="008B7B2C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A37459" w14:textId="22DA728E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B35885" w14:textId="61903832" w:rsidR="00A14508" w:rsidRPr="00A14508" w:rsidRDefault="008B7B2C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A14508" w14:paraId="6E498980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0B8E1D15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Kısa Sınav (</w:t>
            </w:r>
            <w:proofErr w:type="spellStart"/>
            <w:r w:rsidRPr="00A14508">
              <w:rPr>
                <w:rFonts w:ascii="Arial" w:hAnsi="Arial" w:cs="Arial"/>
                <w:b/>
                <w:sz w:val="22"/>
                <w:szCs w:val="22"/>
              </w:rPr>
              <w:t>Quiz</w:t>
            </w:r>
            <w:proofErr w:type="spellEnd"/>
            <w:r w:rsidRPr="00A1450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FE6C38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8A8605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445A51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4508" w:rsidRPr="00A14508" w14:paraId="4A27C6C7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162CD68F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Ara Sınav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512FE485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5EA17A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659306" w14:textId="5379D2C9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C60E84" w14:textId="2285E841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A14508" w14:paraId="66B4ED45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73019EA0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202F5444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 İçin Bireysel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C07D28" w14:textId="3F20B7A2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8E5A2C" w14:textId="543661A6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262061" w14:textId="2B16D47A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A14508" w14:paraId="55177203" w14:textId="77777777" w:rsidTr="00B53FB1">
        <w:trPr>
          <w:trHeight w:val="397"/>
        </w:trPr>
        <w:tc>
          <w:tcPr>
            <w:tcW w:w="2094" w:type="dxa"/>
            <w:vMerge w:val="restart"/>
            <w:shd w:val="clear" w:color="auto" w:fill="auto"/>
            <w:vAlign w:val="center"/>
          </w:tcPr>
          <w:p w14:paraId="45FF6D92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Yarıyıl Sonu Sınavı</w:t>
            </w:r>
          </w:p>
        </w:tc>
        <w:tc>
          <w:tcPr>
            <w:tcW w:w="4026" w:type="dxa"/>
            <w:shd w:val="clear" w:color="auto" w:fill="auto"/>
            <w:vAlign w:val="center"/>
          </w:tcPr>
          <w:p w14:paraId="731B5D64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DABFFB" w14:textId="77777777" w:rsidR="00A14508" w:rsidRPr="00A14508" w:rsidRDefault="00A1450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040DBA" w14:textId="3AAFDFB1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8F50B1" w14:textId="60F54454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A14508" w14:paraId="048DA008" w14:textId="77777777" w:rsidTr="00B53FB1">
        <w:trPr>
          <w:trHeight w:val="397"/>
        </w:trPr>
        <w:tc>
          <w:tcPr>
            <w:tcW w:w="2094" w:type="dxa"/>
            <w:vMerge/>
            <w:shd w:val="clear" w:color="auto" w:fill="auto"/>
            <w:vAlign w:val="center"/>
          </w:tcPr>
          <w:p w14:paraId="7F7DC383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14:paraId="16C28469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Sınav İçin Bireysel Çalışma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5E6186" w14:textId="523E5E32" w:rsidR="00A14508" w:rsidRPr="00A14508" w:rsidRDefault="00931381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D0200F" w14:textId="6BAAA5D7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6A92C7" w14:textId="4C94A2E7" w:rsidR="00A14508" w:rsidRPr="00A14508" w:rsidRDefault="008B7B2C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A14508" w:rsidRPr="00A14508" w14:paraId="0C51EE74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48410E2D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TOPLAM İŞ YÜKÜ (Saat)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02C9A1D4" w14:textId="74DEF483" w:rsidR="00A14508" w:rsidRPr="00A14508" w:rsidRDefault="008B7B2C" w:rsidP="00EB027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</w:tr>
      <w:tr w:rsidR="00A14508" w:rsidRPr="00A14508" w14:paraId="27D8204A" w14:textId="77777777" w:rsidTr="00B53FB1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3E35809B" w14:textId="77777777" w:rsidR="00A14508" w:rsidRPr="00A14508" w:rsidRDefault="00A14508" w:rsidP="00F75D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14508">
              <w:rPr>
                <w:rFonts w:ascii="Arial" w:hAnsi="Arial" w:cs="Arial"/>
                <w:b/>
                <w:sz w:val="22"/>
                <w:szCs w:val="22"/>
              </w:rPr>
              <w:t>AKTS KREDİSİ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25938814" w14:textId="689A0231" w:rsidR="00A14508" w:rsidRPr="00A14508" w:rsidRDefault="00101E58" w:rsidP="00F9670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295B7320" w14:textId="77777777" w:rsidR="00A14508" w:rsidRPr="00A14508" w:rsidRDefault="00A14508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231FB37E" w14:textId="77777777" w:rsidR="00B80B85" w:rsidRDefault="00B80B85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14:paraId="345C6DF7" w14:textId="05E0074A" w:rsidR="00A14508" w:rsidRPr="00A14508" w:rsidRDefault="00B80B85" w:rsidP="00F75D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B80B8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298F03" wp14:editId="6466C462">
                <wp:simplePos x="0" y="0"/>
                <wp:positionH relativeFrom="column">
                  <wp:posOffset>-4445</wp:posOffset>
                </wp:positionH>
                <wp:positionV relativeFrom="paragraph">
                  <wp:posOffset>209550</wp:posOffset>
                </wp:positionV>
                <wp:extent cx="3362325" cy="1404620"/>
                <wp:effectExtent l="0" t="0" r="9525" b="635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9FA6D" w14:textId="04E589AA" w:rsidR="003D4F80" w:rsidRDefault="003D4F80" w:rsidP="00B80B85">
                            <w:pPr>
                              <w:jc w:val="both"/>
                            </w:pPr>
                            <w:r>
                              <w:t>Uygun görüşle arz ederim:</w:t>
                            </w:r>
                          </w:p>
                          <w:p w14:paraId="0130F63F" w14:textId="77777777" w:rsidR="003D4F80" w:rsidRDefault="003D4F80" w:rsidP="00B80B85">
                            <w:pPr>
                              <w:jc w:val="both"/>
                            </w:pPr>
                          </w:p>
                          <w:p w14:paraId="22EA4C4C" w14:textId="5B2522A5" w:rsidR="003D4F80" w:rsidRDefault="003D4F80" w:rsidP="00B80B85">
                            <w:pPr>
                              <w:jc w:val="both"/>
                            </w:pPr>
                            <w:bookmarkStart w:id="0" w:name="_GoBack"/>
                            <w:bookmarkEnd w:id="0"/>
                          </w:p>
                          <w:p w14:paraId="117DC393" w14:textId="77777777" w:rsidR="003D4F80" w:rsidRDefault="003D4F80" w:rsidP="00B80B85">
                            <w:pPr>
                              <w:jc w:val="center"/>
                            </w:pPr>
                          </w:p>
                          <w:p w14:paraId="20C48837" w14:textId="77777777" w:rsidR="003D4F80" w:rsidRDefault="003D4F80" w:rsidP="00B80B85">
                            <w:pPr>
                              <w:jc w:val="center"/>
                            </w:pPr>
                          </w:p>
                          <w:p w14:paraId="2EAA6718" w14:textId="77777777" w:rsidR="003D4F80" w:rsidRDefault="003D4F80" w:rsidP="00B80B85">
                            <w:pPr>
                              <w:jc w:val="center"/>
                            </w:pPr>
                          </w:p>
                          <w:p w14:paraId="5ADE8760" w14:textId="77777777" w:rsidR="003D4F80" w:rsidRDefault="003D4F80" w:rsidP="00B80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98F0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35pt;margin-top:16.5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" stroked="f">
                <v:textbox style="mso-fit-shape-to-text:t">
                  <w:txbxContent>
                    <w:p w14:paraId="33C9FA6D" w14:textId="04E589AA" w:rsidR="003D4F80" w:rsidRDefault="003D4F80" w:rsidP="00B80B85">
                      <w:pPr>
                        <w:jc w:val="both"/>
                      </w:pPr>
                      <w:r>
                        <w:t>Uygun görüşle arz ederim:</w:t>
                      </w:r>
                    </w:p>
                    <w:p w14:paraId="0130F63F" w14:textId="77777777" w:rsidR="003D4F80" w:rsidRDefault="003D4F80" w:rsidP="00B80B85">
                      <w:pPr>
                        <w:jc w:val="both"/>
                      </w:pPr>
                    </w:p>
                    <w:p w14:paraId="22EA4C4C" w14:textId="5B2522A5" w:rsidR="003D4F80" w:rsidRDefault="003D4F80" w:rsidP="00B80B85">
                      <w:pPr>
                        <w:jc w:val="both"/>
                      </w:pPr>
                      <w:bookmarkStart w:id="1" w:name="_GoBack"/>
                      <w:bookmarkEnd w:id="1"/>
                    </w:p>
                    <w:p w14:paraId="117DC393" w14:textId="77777777" w:rsidR="003D4F80" w:rsidRDefault="003D4F80" w:rsidP="00B80B85">
                      <w:pPr>
                        <w:jc w:val="center"/>
                      </w:pPr>
                    </w:p>
                    <w:p w14:paraId="20C48837" w14:textId="77777777" w:rsidR="003D4F80" w:rsidRDefault="003D4F80" w:rsidP="00B80B85">
                      <w:pPr>
                        <w:jc w:val="center"/>
                      </w:pPr>
                    </w:p>
                    <w:p w14:paraId="2EAA6718" w14:textId="77777777" w:rsidR="003D4F80" w:rsidRDefault="003D4F80" w:rsidP="00B80B85">
                      <w:pPr>
                        <w:jc w:val="center"/>
                      </w:pPr>
                    </w:p>
                    <w:p w14:paraId="5ADE8760" w14:textId="77777777" w:rsidR="003D4F80" w:rsidRDefault="003D4F80" w:rsidP="00B80B8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4508" w:rsidRPr="00A14508" w:rsidSect="00984D0D">
      <w:footerReference w:type="default" r:id="rId8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9D88" w14:textId="77777777" w:rsidR="003D4F80" w:rsidRDefault="003D4F80" w:rsidP="0046521C">
      <w:r>
        <w:separator/>
      </w:r>
    </w:p>
  </w:endnote>
  <w:endnote w:type="continuationSeparator" w:id="0">
    <w:p w14:paraId="7A09E3D2" w14:textId="77777777" w:rsidR="003D4F80" w:rsidRDefault="003D4F80" w:rsidP="004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70275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A4E3A54" w14:textId="4CF05363" w:rsidR="003D4F80" w:rsidRPr="0046521C" w:rsidRDefault="003D4F80">
        <w:pPr>
          <w:pStyle w:val="AltBilgi"/>
          <w:jc w:val="center"/>
          <w:rPr>
            <w:rFonts w:ascii="Arial" w:hAnsi="Arial" w:cs="Arial"/>
            <w:sz w:val="22"/>
            <w:szCs w:val="22"/>
          </w:rPr>
        </w:pPr>
        <w:r w:rsidRPr="0046521C">
          <w:rPr>
            <w:rFonts w:ascii="Arial" w:hAnsi="Arial" w:cs="Arial"/>
            <w:sz w:val="22"/>
            <w:szCs w:val="22"/>
          </w:rPr>
          <w:fldChar w:fldCharType="begin"/>
        </w:r>
        <w:r w:rsidRPr="0046521C">
          <w:rPr>
            <w:rFonts w:ascii="Arial" w:hAnsi="Arial" w:cs="Arial"/>
            <w:sz w:val="22"/>
            <w:szCs w:val="22"/>
          </w:rPr>
          <w:instrText>PAGE   \* MERGEFORMAT</w:instrText>
        </w:r>
        <w:r w:rsidRPr="0046521C">
          <w:rPr>
            <w:rFonts w:ascii="Arial" w:hAnsi="Arial" w:cs="Arial"/>
            <w:sz w:val="22"/>
            <w:szCs w:val="22"/>
          </w:rPr>
          <w:fldChar w:fldCharType="separate"/>
        </w:r>
        <w:r w:rsidR="003853F2">
          <w:rPr>
            <w:rFonts w:ascii="Arial" w:hAnsi="Arial" w:cs="Arial"/>
            <w:noProof/>
            <w:sz w:val="22"/>
            <w:szCs w:val="22"/>
          </w:rPr>
          <w:t>10</w:t>
        </w:r>
        <w:r w:rsidRPr="0046521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1A30B8" w14:textId="77777777" w:rsidR="003D4F80" w:rsidRDefault="003D4F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8EA1A" w14:textId="77777777" w:rsidR="003D4F80" w:rsidRDefault="003D4F80" w:rsidP="0046521C">
      <w:r>
        <w:separator/>
      </w:r>
    </w:p>
  </w:footnote>
  <w:footnote w:type="continuationSeparator" w:id="0">
    <w:p w14:paraId="0DC2FE59" w14:textId="77777777" w:rsidR="003D4F80" w:rsidRDefault="003D4F80" w:rsidP="004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409"/>
    <w:multiLevelType w:val="hybridMultilevel"/>
    <w:tmpl w:val="D78000B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BAF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2B0"/>
    <w:multiLevelType w:val="hybridMultilevel"/>
    <w:tmpl w:val="A6B4C260"/>
    <w:lvl w:ilvl="0" w:tplc="73CA95A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  <w:b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B0F7C"/>
    <w:multiLevelType w:val="hybridMultilevel"/>
    <w:tmpl w:val="FF7CC8E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DB"/>
    <w:multiLevelType w:val="hybridMultilevel"/>
    <w:tmpl w:val="0B2E3F96"/>
    <w:lvl w:ilvl="0" w:tplc="A8D44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732D"/>
    <w:multiLevelType w:val="hybridMultilevel"/>
    <w:tmpl w:val="0F406D5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0F1"/>
    <w:multiLevelType w:val="hybridMultilevel"/>
    <w:tmpl w:val="DD4C6FC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1B97"/>
    <w:multiLevelType w:val="hybridMultilevel"/>
    <w:tmpl w:val="538C9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5927"/>
    <w:multiLevelType w:val="multilevel"/>
    <w:tmpl w:val="D6E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6CE9"/>
    <w:multiLevelType w:val="hybridMultilevel"/>
    <w:tmpl w:val="0120A4E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60DB"/>
    <w:multiLevelType w:val="hybridMultilevel"/>
    <w:tmpl w:val="EF6A6D6C"/>
    <w:lvl w:ilvl="0" w:tplc="4342A4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6227"/>
    <w:multiLevelType w:val="hybridMultilevel"/>
    <w:tmpl w:val="2F148D0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108A1"/>
    <w:multiLevelType w:val="hybridMultilevel"/>
    <w:tmpl w:val="8A64B658"/>
    <w:lvl w:ilvl="0" w:tplc="3D207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E29F7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03F65"/>
    <w:multiLevelType w:val="hybridMultilevel"/>
    <w:tmpl w:val="D9BC98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F4DCC"/>
    <w:multiLevelType w:val="hybridMultilevel"/>
    <w:tmpl w:val="04C099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9108A"/>
    <w:multiLevelType w:val="hybridMultilevel"/>
    <w:tmpl w:val="E006067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4DE3"/>
    <w:multiLevelType w:val="singleLevel"/>
    <w:tmpl w:val="37DAFD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A546820"/>
    <w:multiLevelType w:val="hybridMultilevel"/>
    <w:tmpl w:val="9C5CED20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3E6E4851"/>
    <w:multiLevelType w:val="hybridMultilevel"/>
    <w:tmpl w:val="344CCC00"/>
    <w:lvl w:ilvl="0" w:tplc="FA0E7AB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95B4C"/>
    <w:multiLevelType w:val="hybridMultilevel"/>
    <w:tmpl w:val="30BC03A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467F8"/>
    <w:multiLevelType w:val="hybridMultilevel"/>
    <w:tmpl w:val="B08C5A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D623D"/>
    <w:multiLevelType w:val="hybridMultilevel"/>
    <w:tmpl w:val="0F34AB28"/>
    <w:lvl w:ilvl="0" w:tplc="8844F7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228C"/>
    <w:multiLevelType w:val="hybridMultilevel"/>
    <w:tmpl w:val="3034C60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272A0"/>
    <w:multiLevelType w:val="multilevel"/>
    <w:tmpl w:val="651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2F669E"/>
    <w:multiLevelType w:val="hybridMultilevel"/>
    <w:tmpl w:val="5DEA5AC0"/>
    <w:lvl w:ilvl="0" w:tplc="C93489F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811D15"/>
    <w:multiLevelType w:val="hybridMultilevel"/>
    <w:tmpl w:val="42BC93A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85AFE"/>
    <w:multiLevelType w:val="hybridMultilevel"/>
    <w:tmpl w:val="9B0ECC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A1D9E"/>
    <w:multiLevelType w:val="hybridMultilevel"/>
    <w:tmpl w:val="4C34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E611F"/>
    <w:multiLevelType w:val="multilevel"/>
    <w:tmpl w:val="456A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64306"/>
    <w:multiLevelType w:val="hybridMultilevel"/>
    <w:tmpl w:val="60BCAA22"/>
    <w:lvl w:ilvl="0" w:tplc="E29033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B1BB6"/>
    <w:multiLevelType w:val="hybridMultilevel"/>
    <w:tmpl w:val="48F417E8"/>
    <w:lvl w:ilvl="0" w:tplc="44D4E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074AF"/>
    <w:multiLevelType w:val="multilevel"/>
    <w:tmpl w:val="621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09797C"/>
    <w:multiLevelType w:val="multilevel"/>
    <w:tmpl w:val="C954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7B11A9"/>
    <w:multiLevelType w:val="hybridMultilevel"/>
    <w:tmpl w:val="BF8C179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77AAC"/>
    <w:multiLevelType w:val="hybridMultilevel"/>
    <w:tmpl w:val="70169C5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90874"/>
    <w:multiLevelType w:val="hybridMultilevel"/>
    <w:tmpl w:val="83E6842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46B13"/>
    <w:multiLevelType w:val="multilevel"/>
    <w:tmpl w:val="1672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5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1"/>
  </w:num>
  <w:num w:numId="12">
    <w:abstractNumId w:val="13"/>
  </w:num>
  <w:num w:numId="13">
    <w:abstractNumId w:val="28"/>
  </w:num>
  <w:num w:numId="14">
    <w:abstractNumId w:val="7"/>
  </w:num>
  <w:num w:numId="15">
    <w:abstractNumId w:val="4"/>
  </w:num>
  <w:num w:numId="16">
    <w:abstractNumId w:val="12"/>
  </w:num>
  <w:num w:numId="17">
    <w:abstractNumId w:val="37"/>
  </w:num>
  <w:num w:numId="18">
    <w:abstractNumId w:val="32"/>
  </w:num>
  <w:num w:numId="19">
    <w:abstractNumId w:val="24"/>
  </w:num>
  <w:num w:numId="20">
    <w:abstractNumId w:val="8"/>
  </w:num>
  <w:num w:numId="21">
    <w:abstractNumId w:val="29"/>
  </w:num>
  <w:num w:numId="22">
    <w:abstractNumId w:val="33"/>
  </w:num>
  <w:num w:numId="23">
    <w:abstractNumId w:val="11"/>
  </w:num>
  <w:num w:numId="24">
    <w:abstractNumId w:val="27"/>
  </w:num>
  <w:num w:numId="25">
    <w:abstractNumId w:val="34"/>
  </w:num>
  <w:num w:numId="26">
    <w:abstractNumId w:val="3"/>
  </w:num>
  <w:num w:numId="27">
    <w:abstractNumId w:val="6"/>
  </w:num>
  <w:num w:numId="28">
    <w:abstractNumId w:val="35"/>
  </w:num>
  <w:num w:numId="29">
    <w:abstractNumId w:val="36"/>
  </w:num>
  <w:num w:numId="30">
    <w:abstractNumId w:val="26"/>
  </w:num>
  <w:num w:numId="31">
    <w:abstractNumId w:val="15"/>
  </w:num>
  <w:num w:numId="32">
    <w:abstractNumId w:val="14"/>
  </w:num>
  <w:num w:numId="33">
    <w:abstractNumId w:val="9"/>
  </w:num>
  <w:num w:numId="34">
    <w:abstractNumId w:val="16"/>
  </w:num>
  <w:num w:numId="35">
    <w:abstractNumId w:val="5"/>
  </w:num>
  <w:num w:numId="36">
    <w:abstractNumId w:val="0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C4"/>
    <w:rsid w:val="000029CA"/>
    <w:rsid w:val="000030D6"/>
    <w:rsid w:val="0000625E"/>
    <w:rsid w:val="000069C7"/>
    <w:rsid w:val="000159A8"/>
    <w:rsid w:val="000162AA"/>
    <w:rsid w:val="00021B58"/>
    <w:rsid w:val="000265FF"/>
    <w:rsid w:val="0006097F"/>
    <w:rsid w:val="000634F5"/>
    <w:rsid w:val="00065030"/>
    <w:rsid w:val="00090368"/>
    <w:rsid w:val="0009397E"/>
    <w:rsid w:val="00097663"/>
    <w:rsid w:val="000B3657"/>
    <w:rsid w:val="000C0B38"/>
    <w:rsid w:val="000D46EC"/>
    <w:rsid w:val="000D7C91"/>
    <w:rsid w:val="000E2CEA"/>
    <w:rsid w:val="000E3FAF"/>
    <w:rsid w:val="000E4496"/>
    <w:rsid w:val="000E6828"/>
    <w:rsid w:val="000E6929"/>
    <w:rsid w:val="000F3D39"/>
    <w:rsid w:val="000F5749"/>
    <w:rsid w:val="001014C5"/>
    <w:rsid w:val="00101E58"/>
    <w:rsid w:val="001103AA"/>
    <w:rsid w:val="00113D17"/>
    <w:rsid w:val="00117000"/>
    <w:rsid w:val="00136EA4"/>
    <w:rsid w:val="00142C43"/>
    <w:rsid w:val="001508F7"/>
    <w:rsid w:val="00155EF2"/>
    <w:rsid w:val="0015618A"/>
    <w:rsid w:val="001572DC"/>
    <w:rsid w:val="00162DDF"/>
    <w:rsid w:val="001827F1"/>
    <w:rsid w:val="00183540"/>
    <w:rsid w:val="001A4C37"/>
    <w:rsid w:val="001A6BF5"/>
    <w:rsid w:val="001B0E0E"/>
    <w:rsid w:val="001B5D6A"/>
    <w:rsid w:val="001B66B2"/>
    <w:rsid w:val="001B70FA"/>
    <w:rsid w:val="001C2AAF"/>
    <w:rsid w:val="001D0BD8"/>
    <w:rsid w:val="001E3BF6"/>
    <w:rsid w:val="001E6147"/>
    <w:rsid w:val="001F25A3"/>
    <w:rsid w:val="001F45AC"/>
    <w:rsid w:val="00207839"/>
    <w:rsid w:val="00210259"/>
    <w:rsid w:val="00220F34"/>
    <w:rsid w:val="0024007E"/>
    <w:rsid w:val="00241E6C"/>
    <w:rsid w:val="00244C1F"/>
    <w:rsid w:val="00247640"/>
    <w:rsid w:val="0025086F"/>
    <w:rsid w:val="00250AE0"/>
    <w:rsid w:val="002514FE"/>
    <w:rsid w:val="00254977"/>
    <w:rsid w:val="0025790A"/>
    <w:rsid w:val="002653DA"/>
    <w:rsid w:val="00270A97"/>
    <w:rsid w:val="00273BAB"/>
    <w:rsid w:val="00276B5F"/>
    <w:rsid w:val="00283E25"/>
    <w:rsid w:val="0028518C"/>
    <w:rsid w:val="002852B2"/>
    <w:rsid w:val="00291924"/>
    <w:rsid w:val="00296850"/>
    <w:rsid w:val="002A0AC6"/>
    <w:rsid w:val="002A26BD"/>
    <w:rsid w:val="002A7D03"/>
    <w:rsid w:val="002B2CA1"/>
    <w:rsid w:val="002B3D6C"/>
    <w:rsid w:val="002B43E9"/>
    <w:rsid w:val="002B47A7"/>
    <w:rsid w:val="002C31B0"/>
    <w:rsid w:val="002C7607"/>
    <w:rsid w:val="002C792F"/>
    <w:rsid w:val="002D0DBD"/>
    <w:rsid w:val="002F552A"/>
    <w:rsid w:val="003014BF"/>
    <w:rsid w:val="0030548A"/>
    <w:rsid w:val="00314A09"/>
    <w:rsid w:val="003154A8"/>
    <w:rsid w:val="00317889"/>
    <w:rsid w:val="00324771"/>
    <w:rsid w:val="00327603"/>
    <w:rsid w:val="00330386"/>
    <w:rsid w:val="00331F66"/>
    <w:rsid w:val="00332D8D"/>
    <w:rsid w:val="0033307E"/>
    <w:rsid w:val="00336164"/>
    <w:rsid w:val="00342E3D"/>
    <w:rsid w:val="00346AFA"/>
    <w:rsid w:val="003477CC"/>
    <w:rsid w:val="00354388"/>
    <w:rsid w:val="0035711C"/>
    <w:rsid w:val="00365CC1"/>
    <w:rsid w:val="00373ED9"/>
    <w:rsid w:val="0038115D"/>
    <w:rsid w:val="003853F2"/>
    <w:rsid w:val="00386F6B"/>
    <w:rsid w:val="0039000B"/>
    <w:rsid w:val="00395909"/>
    <w:rsid w:val="003B78A6"/>
    <w:rsid w:val="003C2F00"/>
    <w:rsid w:val="003D4F80"/>
    <w:rsid w:val="003D66A3"/>
    <w:rsid w:val="0040392D"/>
    <w:rsid w:val="00407BA3"/>
    <w:rsid w:val="00421BC0"/>
    <w:rsid w:val="00432028"/>
    <w:rsid w:val="00432FA6"/>
    <w:rsid w:val="00442108"/>
    <w:rsid w:val="00443EDB"/>
    <w:rsid w:val="00450803"/>
    <w:rsid w:val="004615B8"/>
    <w:rsid w:val="00464CA5"/>
    <w:rsid w:val="00464FEE"/>
    <w:rsid w:val="0046521C"/>
    <w:rsid w:val="00467988"/>
    <w:rsid w:val="00486F53"/>
    <w:rsid w:val="00490B77"/>
    <w:rsid w:val="004A019D"/>
    <w:rsid w:val="004A40A7"/>
    <w:rsid w:val="004B36BB"/>
    <w:rsid w:val="004C5A3C"/>
    <w:rsid w:val="004C74E0"/>
    <w:rsid w:val="004D229B"/>
    <w:rsid w:val="004D235C"/>
    <w:rsid w:val="004E128F"/>
    <w:rsid w:val="004E3343"/>
    <w:rsid w:val="004E599A"/>
    <w:rsid w:val="004F7DE1"/>
    <w:rsid w:val="00501388"/>
    <w:rsid w:val="00501DD2"/>
    <w:rsid w:val="0050316C"/>
    <w:rsid w:val="00504C69"/>
    <w:rsid w:val="0050692A"/>
    <w:rsid w:val="00523570"/>
    <w:rsid w:val="005306F9"/>
    <w:rsid w:val="00535166"/>
    <w:rsid w:val="00537A36"/>
    <w:rsid w:val="00542BB8"/>
    <w:rsid w:val="00547FDE"/>
    <w:rsid w:val="00561DD8"/>
    <w:rsid w:val="005649F3"/>
    <w:rsid w:val="005716DF"/>
    <w:rsid w:val="005760A7"/>
    <w:rsid w:val="005768B5"/>
    <w:rsid w:val="005816F2"/>
    <w:rsid w:val="00591680"/>
    <w:rsid w:val="0059412B"/>
    <w:rsid w:val="005957E0"/>
    <w:rsid w:val="00597306"/>
    <w:rsid w:val="005A2FEA"/>
    <w:rsid w:val="005B0E54"/>
    <w:rsid w:val="005B2DB2"/>
    <w:rsid w:val="005B313A"/>
    <w:rsid w:val="005C2250"/>
    <w:rsid w:val="005D5FD0"/>
    <w:rsid w:val="005E020F"/>
    <w:rsid w:val="005E70A5"/>
    <w:rsid w:val="005E7375"/>
    <w:rsid w:val="005F2BF8"/>
    <w:rsid w:val="005F3E7F"/>
    <w:rsid w:val="005F4947"/>
    <w:rsid w:val="005F7723"/>
    <w:rsid w:val="006012FB"/>
    <w:rsid w:val="0060548B"/>
    <w:rsid w:val="0061179F"/>
    <w:rsid w:val="00611EC9"/>
    <w:rsid w:val="00614F7C"/>
    <w:rsid w:val="00621000"/>
    <w:rsid w:val="00622C80"/>
    <w:rsid w:val="006279E9"/>
    <w:rsid w:val="0063421F"/>
    <w:rsid w:val="006422DC"/>
    <w:rsid w:val="00644C7D"/>
    <w:rsid w:val="0064672A"/>
    <w:rsid w:val="00646B92"/>
    <w:rsid w:val="006525F6"/>
    <w:rsid w:val="006541F0"/>
    <w:rsid w:val="006565F2"/>
    <w:rsid w:val="00660C50"/>
    <w:rsid w:val="00670642"/>
    <w:rsid w:val="00671D55"/>
    <w:rsid w:val="0067294B"/>
    <w:rsid w:val="00684527"/>
    <w:rsid w:val="00692D1D"/>
    <w:rsid w:val="00694EBF"/>
    <w:rsid w:val="006A0CC2"/>
    <w:rsid w:val="006B14A5"/>
    <w:rsid w:val="006B6DA4"/>
    <w:rsid w:val="006D0EE3"/>
    <w:rsid w:val="006D47E6"/>
    <w:rsid w:val="006D623D"/>
    <w:rsid w:val="006D7B66"/>
    <w:rsid w:val="006E23CF"/>
    <w:rsid w:val="006E386A"/>
    <w:rsid w:val="006E3B51"/>
    <w:rsid w:val="006E5381"/>
    <w:rsid w:val="006E606E"/>
    <w:rsid w:val="006F3C63"/>
    <w:rsid w:val="007013C9"/>
    <w:rsid w:val="00705B73"/>
    <w:rsid w:val="00712677"/>
    <w:rsid w:val="00724A3D"/>
    <w:rsid w:val="00733384"/>
    <w:rsid w:val="00747892"/>
    <w:rsid w:val="0075047F"/>
    <w:rsid w:val="00754E07"/>
    <w:rsid w:val="00761372"/>
    <w:rsid w:val="00763AD2"/>
    <w:rsid w:val="00775F5E"/>
    <w:rsid w:val="007765F4"/>
    <w:rsid w:val="00784710"/>
    <w:rsid w:val="007A2A16"/>
    <w:rsid w:val="007A5BD5"/>
    <w:rsid w:val="007C24BB"/>
    <w:rsid w:val="007C50E6"/>
    <w:rsid w:val="007E7E07"/>
    <w:rsid w:val="007F0580"/>
    <w:rsid w:val="007F124D"/>
    <w:rsid w:val="007F4842"/>
    <w:rsid w:val="007F761F"/>
    <w:rsid w:val="0080182B"/>
    <w:rsid w:val="00817116"/>
    <w:rsid w:val="00825EA1"/>
    <w:rsid w:val="00826A8E"/>
    <w:rsid w:val="00830CFC"/>
    <w:rsid w:val="00832BE8"/>
    <w:rsid w:val="00846ABF"/>
    <w:rsid w:val="00853195"/>
    <w:rsid w:val="008623CF"/>
    <w:rsid w:val="00871768"/>
    <w:rsid w:val="0088286C"/>
    <w:rsid w:val="008867A4"/>
    <w:rsid w:val="0089157D"/>
    <w:rsid w:val="00891B8E"/>
    <w:rsid w:val="008A246C"/>
    <w:rsid w:val="008B1C4F"/>
    <w:rsid w:val="008B4B36"/>
    <w:rsid w:val="008B7B2C"/>
    <w:rsid w:val="008D66DA"/>
    <w:rsid w:val="008E12D4"/>
    <w:rsid w:val="008F47EE"/>
    <w:rsid w:val="008F7512"/>
    <w:rsid w:val="00911F42"/>
    <w:rsid w:val="0092132B"/>
    <w:rsid w:val="00931381"/>
    <w:rsid w:val="009427EE"/>
    <w:rsid w:val="00960FB8"/>
    <w:rsid w:val="00961BA1"/>
    <w:rsid w:val="00971996"/>
    <w:rsid w:val="009747F8"/>
    <w:rsid w:val="0097497C"/>
    <w:rsid w:val="009824FE"/>
    <w:rsid w:val="00984D0D"/>
    <w:rsid w:val="009A0336"/>
    <w:rsid w:val="009A4C7C"/>
    <w:rsid w:val="009A78E4"/>
    <w:rsid w:val="009B1F51"/>
    <w:rsid w:val="009B22DD"/>
    <w:rsid w:val="009B33DB"/>
    <w:rsid w:val="009B5145"/>
    <w:rsid w:val="009C2FCB"/>
    <w:rsid w:val="009E27D9"/>
    <w:rsid w:val="009E5AC7"/>
    <w:rsid w:val="00A00564"/>
    <w:rsid w:val="00A0147D"/>
    <w:rsid w:val="00A033B7"/>
    <w:rsid w:val="00A04126"/>
    <w:rsid w:val="00A14508"/>
    <w:rsid w:val="00A27CD3"/>
    <w:rsid w:val="00A30C0D"/>
    <w:rsid w:val="00A33710"/>
    <w:rsid w:val="00A3400C"/>
    <w:rsid w:val="00A44B80"/>
    <w:rsid w:val="00A472CD"/>
    <w:rsid w:val="00A831A4"/>
    <w:rsid w:val="00A83AA8"/>
    <w:rsid w:val="00A85387"/>
    <w:rsid w:val="00A8585F"/>
    <w:rsid w:val="00A9286E"/>
    <w:rsid w:val="00A93BDD"/>
    <w:rsid w:val="00AA0615"/>
    <w:rsid w:val="00AA2933"/>
    <w:rsid w:val="00AA4FD9"/>
    <w:rsid w:val="00AA71F9"/>
    <w:rsid w:val="00AB08CC"/>
    <w:rsid w:val="00AB179D"/>
    <w:rsid w:val="00AE0A84"/>
    <w:rsid w:val="00AF1E38"/>
    <w:rsid w:val="00AF2593"/>
    <w:rsid w:val="00AF4934"/>
    <w:rsid w:val="00B17DD5"/>
    <w:rsid w:val="00B24F80"/>
    <w:rsid w:val="00B35330"/>
    <w:rsid w:val="00B40BDE"/>
    <w:rsid w:val="00B41F89"/>
    <w:rsid w:val="00B457F6"/>
    <w:rsid w:val="00B53FB1"/>
    <w:rsid w:val="00B65CF5"/>
    <w:rsid w:val="00B7688B"/>
    <w:rsid w:val="00B80B85"/>
    <w:rsid w:val="00B867F2"/>
    <w:rsid w:val="00B968DC"/>
    <w:rsid w:val="00B97EDD"/>
    <w:rsid w:val="00BA643E"/>
    <w:rsid w:val="00BB1B01"/>
    <w:rsid w:val="00BC0A73"/>
    <w:rsid w:val="00BC4BE0"/>
    <w:rsid w:val="00BC5AE5"/>
    <w:rsid w:val="00BC753E"/>
    <w:rsid w:val="00BD03DC"/>
    <w:rsid w:val="00BD705E"/>
    <w:rsid w:val="00BE0A95"/>
    <w:rsid w:val="00BE16D2"/>
    <w:rsid w:val="00BE2F22"/>
    <w:rsid w:val="00BE7B49"/>
    <w:rsid w:val="00BE7CAC"/>
    <w:rsid w:val="00C27833"/>
    <w:rsid w:val="00C33A8F"/>
    <w:rsid w:val="00C34604"/>
    <w:rsid w:val="00C47C57"/>
    <w:rsid w:val="00C542E8"/>
    <w:rsid w:val="00C560C6"/>
    <w:rsid w:val="00C73B0B"/>
    <w:rsid w:val="00C76A65"/>
    <w:rsid w:val="00C77677"/>
    <w:rsid w:val="00C77BA4"/>
    <w:rsid w:val="00C81DAA"/>
    <w:rsid w:val="00C86ACA"/>
    <w:rsid w:val="00C93E24"/>
    <w:rsid w:val="00CA5EF9"/>
    <w:rsid w:val="00CA62DA"/>
    <w:rsid w:val="00CB7467"/>
    <w:rsid w:val="00CC1B99"/>
    <w:rsid w:val="00CE4E33"/>
    <w:rsid w:val="00CF6062"/>
    <w:rsid w:val="00D100AA"/>
    <w:rsid w:val="00D105A4"/>
    <w:rsid w:val="00D10FCA"/>
    <w:rsid w:val="00D12D50"/>
    <w:rsid w:val="00D3190F"/>
    <w:rsid w:val="00D350D6"/>
    <w:rsid w:val="00D500D9"/>
    <w:rsid w:val="00D51797"/>
    <w:rsid w:val="00D60DAC"/>
    <w:rsid w:val="00D62B21"/>
    <w:rsid w:val="00D65528"/>
    <w:rsid w:val="00D6604D"/>
    <w:rsid w:val="00D74D36"/>
    <w:rsid w:val="00D80706"/>
    <w:rsid w:val="00D822D2"/>
    <w:rsid w:val="00D84CC0"/>
    <w:rsid w:val="00D84D6C"/>
    <w:rsid w:val="00D865CE"/>
    <w:rsid w:val="00D9217C"/>
    <w:rsid w:val="00D948BC"/>
    <w:rsid w:val="00D962E3"/>
    <w:rsid w:val="00DA11DA"/>
    <w:rsid w:val="00DA5C08"/>
    <w:rsid w:val="00DA6E4D"/>
    <w:rsid w:val="00DB4856"/>
    <w:rsid w:val="00DC40E9"/>
    <w:rsid w:val="00DE6586"/>
    <w:rsid w:val="00DE69CF"/>
    <w:rsid w:val="00DF2486"/>
    <w:rsid w:val="00DF7B11"/>
    <w:rsid w:val="00E01CC4"/>
    <w:rsid w:val="00E02A68"/>
    <w:rsid w:val="00E03955"/>
    <w:rsid w:val="00E06E5E"/>
    <w:rsid w:val="00E229D9"/>
    <w:rsid w:val="00E30E43"/>
    <w:rsid w:val="00E375CC"/>
    <w:rsid w:val="00E37945"/>
    <w:rsid w:val="00E40811"/>
    <w:rsid w:val="00E51D77"/>
    <w:rsid w:val="00E535BB"/>
    <w:rsid w:val="00E53774"/>
    <w:rsid w:val="00E57DD1"/>
    <w:rsid w:val="00E65878"/>
    <w:rsid w:val="00E75253"/>
    <w:rsid w:val="00E801CA"/>
    <w:rsid w:val="00E87231"/>
    <w:rsid w:val="00E94B4A"/>
    <w:rsid w:val="00E968B8"/>
    <w:rsid w:val="00EA7FBF"/>
    <w:rsid w:val="00EB0278"/>
    <w:rsid w:val="00EB6D43"/>
    <w:rsid w:val="00EC4921"/>
    <w:rsid w:val="00ED009D"/>
    <w:rsid w:val="00ED0517"/>
    <w:rsid w:val="00ED4D63"/>
    <w:rsid w:val="00ED5249"/>
    <w:rsid w:val="00ED65A0"/>
    <w:rsid w:val="00EF42FA"/>
    <w:rsid w:val="00EF6676"/>
    <w:rsid w:val="00EF7056"/>
    <w:rsid w:val="00F10E83"/>
    <w:rsid w:val="00F22533"/>
    <w:rsid w:val="00F23078"/>
    <w:rsid w:val="00F2309F"/>
    <w:rsid w:val="00F258AB"/>
    <w:rsid w:val="00F31869"/>
    <w:rsid w:val="00F32D7F"/>
    <w:rsid w:val="00F40892"/>
    <w:rsid w:val="00F4689C"/>
    <w:rsid w:val="00F53DC4"/>
    <w:rsid w:val="00F55C58"/>
    <w:rsid w:val="00F561F0"/>
    <w:rsid w:val="00F75DFC"/>
    <w:rsid w:val="00F820BA"/>
    <w:rsid w:val="00F83D60"/>
    <w:rsid w:val="00F877E0"/>
    <w:rsid w:val="00F9246A"/>
    <w:rsid w:val="00F96709"/>
    <w:rsid w:val="00F9730A"/>
    <w:rsid w:val="00FB00D0"/>
    <w:rsid w:val="00FC5C84"/>
    <w:rsid w:val="00FC64E3"/>
    <w:rsid w:val="00FC751D"/>
    <w:rsid w:val="00FD53E5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0F237"/>
  <w15:docId w15:val="{4382D651-2E20-44D8-9EA0-1A55AA3E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6">
    <w:name w:val="heading 6"/>
    <w:basedOn w:val="Normal"/>
    <w:next w:val="Normal"/>
    <w:qFormat/>
    <w:rsid w:val="00D6604D"/>
    <w:pPr>
      <w:keepNext/>
      <w:tabs>
        <w:tab w:val="left" w:pos="284"/>
        <w:tab w:val="left" w:pos="1276"/>
      </w:tabs>
      <w:autoSpaceDE w:val="0"/>
      <w:autoSpaceDN w:val="0"/>
      <w:outlineLvl w:val="5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F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rsid w:val="00021B58"/>
    <w:pPr>
      <w:jc w:val="both"/>
    </w:pPr>
    <w:rPr>
      <w:rFonts w:ascii="Arial" w:hAnsi="Arial"/>
      <w:szCs w:val="20"/>
    </w:rPr>
  </w:style>
  <w:style w:type="paragraph" w:styleId="GvdeMetni2">
    <w:name w:val="Body Text 2"/>
    <w:basedOn w:val="Normal"/>
    <w:rsid w:val="001F25A3"/>
    <w:pPr>
      <w:spacing w:after="120" w:line="480" w:lineRule="auto"/>
    </w:pPr>
  </w:style>
  <w:style w:type="paragraph" w:styleId="GvdeMetni">
    <w:name w:val="Body Text"/>
    <w:basedOn w:val="Normal"/>
    <w:link w:val="GvdeMetniChar"/>
    <w:rsid w:val="001F25A3"/>
    <w:pPr>
      <w:spacing w:after="120"/>
    </w:pPr>
  </w:style>
  <w:style w:type="character" w:styleId="Kpr">
    <w:name w:val="Hyperlink"/>
    <w:rsid w:val="00535166"/>
    <w:rPr>
      <w:color w:val="0000FF"/>
      <w:u w:val="single"/>
    </w:rPr>
  </w:style>
  <w:style w:type="paragraph" w:customStyle="1" w:styleId="Default">
    <w:name w:val="Default"/>
    <w:rsid w:val="0006097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3543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5438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F7DE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semiHidden/>
    <w:unhideWhenUsed/>
    <w:rsid w:val="004F7DE1"/>
    <w:rPr>
      <w:color w:val="800080" w:themeColor="followedHyperlink"/>
      <w:u w:val="single"/>
    </w:rPr>
  </w:style>
  <w:style w:type="character" w:customStyle="1" w:styleId="GvdeMetniChar">
    <w:name w:val="Gövde Metni Char"/>
    <w:basedOn w:val="VarsaylanParagrafYazTipi"/>
    <w:link w:val="GvdeMetni"/>
    <w:rsid w:val="00621000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D623D"/>
  </w:style>
  <w:style w:type="paragraph" w:styleId="stBilgi">
    <w:name w:val="header"/>
    <w:basedOn w:val="Normal"/>
    <w:link w:val="stBilgiChar"/>
    <w:unhideWhenUsed/>
    <w:rsid w:val="004652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652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52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521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9397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6729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294B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2DD0-6D72-425B-9342-550FAC2D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1281</Words>
  <Characters>28306</Characters>
  <Application>Microsoft Office Word</Application>
  <DocSecurity>0</DocSecurity>
  <Lines>235</Lines>
  <Paragraphs>59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Dili</vt:lpstr>
      <vt:lpstr>Dersin Dili</vt:lpstr>
    </vt:vector>
  </TitlesOfParts>
  <Company>x</Company>
  <LinksUpToDate>false</LinksUpToDate>
  <CharactersWithSpaces>29528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Dili</dc:title>
  <dc:creator>HİKMET UZ(J.KD.ALB.)(JGNK)</dc:creator>
  <cp:lastModifiedBy>KADİR TAŞTEKİN(EĞT.ÖĞR.SVL.ME.ÖĞRETMEN)(JGNK)</cp:lastModifiedBy>
  <cp:revision>22</cp:revision>
  <cp:lastPrinted>2020-05-13T11:35:00Z</cp:lastPrinted>
  <dcterms:created xsi:type="dcterms:W3CDTF">2020-12-05T04:58:00Z</dcterms:created>
  <dcterms:modified xsi:type="dcterms:W3CDTF">2019-12-18T07:13:00Z</dcterms:modified>
</cp:coreProperties>
</file>